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79E98" w14:textId="21000AED" w:rsidR="00E74EB4" w:rsidRDefault="00864FE6" w:rsidP="00864FE6">
      <w:pPr>
        <w:bidi/>
        <w:jc w:val="center"/>
        <w:rPr>
          <w:rFonts w:cstheme="minorHAnsi"/>
          <w:rtl/>
          <w:lang w:bidi="ar-MA"/>
        </w:rPr>
      </w:pPr>
      <w:r>
        <w:rPr>
          <w:rFonts w:cstheme="minorHAnsi" w:hint="cs"/>
          <w:rtl/>
          <w:lang w:bidi="ar-MA"/>
        </w:rPr>
        <w:t>الأكاديمية الجهوية للتربية والتكوين جهة .............................</w:t>
      </w:r>
    </w:p>
    <w:p w14:paraId="0A1DEF5F" w14:textId="34CFCDB4" w:rsidR="00864FE6" w:rsidRPr="00EB3129" w:rsidRDefault="00864FE6" w:rsidP="00864FE6">
      <w:pPr>
        <w:bidi/>
        <w:jc w:val="center"/>
        <w:rPr>
          <w:rFonts w:cstheme="minorHAnsi"/>
          <w:rtl/>
          <w:lang w:bidi="ar-MA"/>
        </w:rPr>
      </w:pPr>
      <w:r>
        <w:rPr>
          <w:rFonts w:cstheme="minorHAnsi" w:hint="cs"/>
          <w:rtl/>
          <w:lang w:bidi="ar-MA"/>
        </w:rPr>
        <w:t>المديرية الإقليمية لـ.................................</w:t>
      </w:r>
    </w:p>
    <w:p w14:paraId="40DF9CE6" w14:textId="74337D63" w:rsidR="00C75835" w:rsidRPr="00EB3129" w:rsidRDefault="00C75835" w:rsidP="00C75835">
      <w:pPr>
        <w:rPr>
          <w:rFonts w:cstheme="minorHAnsi"/>
          <w:rtl/>
          <w:lang w:bidi="ar-MA"/>
        </w:rPr>
      </w:pPr>
      <w:r w:rsidRPr="00EB3129">
        <w:rPr>
          <w:rFonts w:cstheme="minorHAnsi"/>
          <w:rtl/>
          <w:lang w:bidi="ar-MA"/>
        </w:rPr>
        <w:t>.................... في 2026/06/</w:t>
      </w:r>
      <w:r w:rsidR="0011382A">
        <w:rPr>
          <w:rFonts w:cstheme="minorHAnsi" w:hint="cs"/>
          <w:rtl/>
          <w:lang w:bidi="ar-MA"/>
        </w:rPr>
        <w:t>24</w:t>
      </w:r>
    </w:p>
    <w:p w14:paraId="65A644BD" w14:textId="540053DE" w:rsidR="00C75835" w:rsidRPr="00EB3129" w:rsidRDefault="00C75835" w:rsidP="00C75835">
      <w:pPr>
        <w:bidi/>
        <w:jc w:val="center"/>
        <w:rPr>
          <w:rFonts w:cstheme="minorHAnsi"/>
          <w:b/>
          <w:bCs/>
          <w:rtl/>
          <w:lang w:bidi="ar-MA"/>
        </w:rPr>
      </w:pPr>
      <w:r w:rsidRPr="00EB3129">
        <w:rPr>
          <w:rFonts w:cstheme="minorHAnsi"/>
          <w:rtl/>
          <w:lang w:bidi="ar-MA"/>
        </w:rPr>
        <w:br/>
      </w:r>
      <w:r w:rsidRPr="00EB3129">
        <w:rPr>
          <w:rFonts w:cstheme="minorHAnsi"/>
          <w:b/>
          <w:bCs/>
          <w:sz w:val="36"/>
          <w:szCs w:val="36"/>
          <w:rtl/>
          <w:lang w:bidi="ar-MA"/>
        </w:rPr>
        <w:t>تقرير بشأن اليوم ال</w:t>
      </w:r>
      <w:r w:rsidR="0011382A">
        <w:rPr>
          <w:rFonts w:cstheme="minorHAnsi" w:hint="cs"/>
          <w:b/>
          <w:bCs/>
          <w:sz w:val="36"/>
          <w:szCs w:val="36"/>
          <w:rtl/>
          <w:lang w:bidi="ar-MA"/>
        </w:rPr>
        <w:t>سادس</w:t>
      </w:r>
      <w:r w:rsidRPr="00EB3129">
        <w:rPr>
          <w:rFonts w:cstheme="minorHAnsi"/>
          <w:b/>
          <w:bCs/>
          <w:sz w:val="36"/>
          <w:szCs w:val="36"/>
          <w:rtl/>
          <w:lang w:bidi="ar-MA"/>
        </w:rPr>
        <w:t xml:space="preserve"> من الورشات الوطنية في برنامج دعم التعلمات الأساس</w:t>
      </w:r>
    </w:p>
    <w:tbl>
      <w:tblPr>
        <w:tblStyle w:val="Grilledutableau"/>
        <w:bidiVisual/>
        <w:tblW w:w="0" w:type="auto"/>
        <w:tblLook w:val="04A0" w:firstRow="1" w:lastRow="0" w:firstColumn="1" w:lastColumn="0" w:noHBand="0" w:noVBand="1"/>
      </w:tblPr>
      <w:tblGrid>
        <w:gridCol w:w="819"/>
        <w:gridCol w:w="1984"/>
        <w:gridCol w:w="2173"/>
        <w:gridCol w:w="1229"/>
        <w:gridCol w:w="4251"/>
      </w:tblGrid>
      <w:tr w:rsidR="007921BB" w:rsidRPr="00EB3129" w14:paraId="4FAF7F8F" w14:textId="77777777" w:rsidTr="00D77784">
        <w:trPr>
          <w:cantSplit/>
          <w:trHeight w:val="454"/>
        </w:trPr>
        <w:tc>
          <w:tcPr>
            <w:tcW w:w="819" w:type="dxa"/>
            <w:vMerge w:val="restart"/>
            <w:shd w:val="clear" w:color="auto" w:fill="A5A5A5" w:themeFill="accent3"/>
            <w:textDirection w:val="tbRl"/>
            <w:vAlign w:val="center"/>
          </w:tcPr>
          <w:p w14:paraId="447BAFC0" w14:textId="60B11CBF" w:rsidR="007921BB" w:rsidRPr="00EB3129" w:rsidRDefault="007921BB" w:rsidP="007921BB">
            <w:pPr>
              <w:bidi/>
              <w:ind w:left="113" w:right="113"/>
              <w:jc w:val="center"/>
              <w:rPr>
                <w:rFonts w:cstheme="minorHAnsi"/>
                <w:b/>
                <w:bCs/>
                <w:sz w:val="32"/>
                <w:szCs w:val="32"/>
                <w:rtl/>
                <w:lang w:bidi="ar-MA"/>
              </w:rPr>
            </w:pPr>
            <w:r w:rsidRPr="008A4ABF">
              <w:rPr>
                <w:rFonts w:cstheme="minorHAnsi"/>
                <w:b/>
                <w:bCs/>
                <w:color w:val="FFFFFF" w:themeColor="background1"/>
                <w:sz w:val="32"/>
                <w:szCs w:val="32"/>
                <w:rtl/>
                <w:lang w:bidi="ar-MA"/>
              </w:rPr>
              <w:t>بطاقة تقنية</w:t>
            </w:r>
          </w:p>
        </w:tc>
        <w:tc>
          <w:tcPr>
            <w:tcW w:w="1984" w:type="dxa"/>
            <w:shd w:val="clear" w:color="auto" w:fill="A5A5A5" w:themeFill="accent3"/>
            <w:vAlign w:val="center"/>
          </w:tcPr>
          <w:p w14:paraId="4CFA8A0D" w14:textId="11D20240" w:rsidR="007921BB" w:rsidRPr="008A4ABF" w:rsidRDefault="007921BB" w:rsidP="004A5F7B">
            <w:pPr>
              <w:bidi/>
              <w:jc w:val="center"/>
              <w:rPr>
                <w:rFonts w:cstheme="minorHAnsi"/>
                <w:b/>
                <w:bCs/>
                <w:color w:val="FFFFFF" w:themeColor="background1"/>
                <w:sz w:val="28"/>
                <w:szCs w:val="28"/>
                <w:rtl/>
                <w:lang w:bidi="ar-MA"/>
              </w:rPr>
            </w:pPr>
            <w:r w:rsidRPr="008A4ABF">
              <w:rPr>
                <w:rFonts w:cstheme="minorHAnsi"/>
                <w:b/>
                <w:bCs/>
                <w:color w:val="FFFFFF" w:themeColor="background1"/>
                <w:sz w:val="28"/>
                <w:szCs w:val="28"/>
                <w:rtl/>
                <w:lang w:bidi="ar-MA"/>
              </w:rPr>
              <w:t>الحدث</w:t>
            </w:r>
          </w:p>
        </w:tc>
        <w:tc>
          <w:tcPr>
            <w:tcW w:w="7653" w:type="dxa"/>
            <w:gridSpan w:val="3"/>
            <w:shd w:val="clear" w:color="auto" w:fill="A5A5A5" w:themeFill="accent3"/>
            <w:vAlign w:val="center"/>
          </w:tcPr>
          <w:p w14:paraId="5812435F" w14:textId="46A2FBD7" w:rsidR="007921BB" w:rsidRPr="008A4ABF" w:rsidRDefault="007921BB" w:rsidP="004A5F7B">
            <w:pPr>
              <w:bidi/>
              <w:jc w:val="center"/>
              <w:rPr>
                <w:rFonts w:cstheme="minorHAnsi"/>
                <w:b/>
                <w:bCs/>
                <w:color w:val="FFFFFF" w:themeColor="background1"/>
                <w:sz w:val="28"/>
                <w:szCs w:val="28"/>
                <w:rtl/>
                <w:lang w:bidi="ar-MA"/>
              </w:rPr>
            </w:pPr>
            <w:r w:rsidRPr="008A4ABF">
              <w:rPr>
                <w:rFonts w:cstheme="minorHAnsi"/>
                <w:b/>
                <w:bCs/>
                <w:color w:val="FFFFFF" w:themeColor="background1"/>
                <w:sz w:val="28"/>
                <w:szCs w:val="28"/>
                <w:rtl/>
                <w:lang w:bidi="ar-MA"/>
              </w:rPr>
              <w:t>الورشات الوطنية في برنامج دعم التعلمات الأساس</w:t>
            </w:r>
          </w:p>
        </w:tc>
      </w:tr>
      <w:tr w:rsidR="007921BB" w:rsidRPr="00EB3129" w14:paraId="78192568" w14:textId="77777777" w:rsidTr="00D77784">
        <w:trPr>
          <w:cantSplit/>
          <w:trHeight w:val="454"/>
        </w:trPr>
        <w:tc>
          <w:tcPr>
            <w:tcW w:w="819" w:type="dxa"/>
            <w:vMerge/>
            <w:shd w:val="clear" w:color="auto" w:fill="A5A5A5" w:themeFill="accent3"/>
            <w:textDirection w:val="tbRl"/>
          </w:tcPr>
          <w:p w14:paraId="479EF89C" w14:textId="77777777" w:rsidR="007921BB" w:rsidRPr="00EB3129" w:rsidRDefault="007921BB" w:rsidP="00C75835">
            <w:pPr>
              <w:bidi/>
              <w:ind w:left="113" w:right="113"/>
              <w:rPr>
                <w:rFonts w:cstheme="minorHAnsi"/>
                <w:rtl/>
                <w:lang w:bidi="ar-MA"/>
              </w:rPr>
            </w:pPr>
          </w:p>
        </w:tc>
        <w:tc>
          <w:tcPr>
            <w:tcW w:w="1984" w:type="dxa"/>
            <w:shd w:val="clear" w:color="auto" w:fill="EDEDED" w:themeFill="accent3" w:themeFillTint="33"/>
            <w:vAlign w:val="center"/>
          </w:tcPr>
          <w:p w14:paraId="39B2E163" w14:textId="3FF7FBDA" w:rsidR="007921BB" w:rsidRPr="00EB3129" w:rsidRDefault="007921BB" w:rsidP="004A5F7B">
            <w:pPr>
              <w:bidi/>
              <w:jc w:val="center"/>
              <w:rPr>
                <w:rFonts w:cstheme="minorHAnsi"/>
                <w:b/>
                <w:bCs/>
                <w:sz w:val="28"/>
                <w:szCs w:val="28"/>
                <w:rtl/>
                <w:lang w:bidi="ar-MA"/>
              </w:rPr>
            </w:pPr>
            <w:r w:rsidRPr="00EB3129">
              <w:rPr>
                <w:rFonts w:cstheme="minorHAnsi"/>
                <w:b/>
                <w:bCs/>
                <w:sz w:val="28"/>
                <w:szCs w:val="28"/>
                <w:rtl/>
                <w:lang w:bidi="ar-MA"/>
              </w:rPr>
              <w:t>الفئة المستهدفة</w:t>
            </w:r>
          </w:p>
        </w:tc>
        <w:tc>
          <w:tcPr>
            <w:tcW w:w="7653" w:type="dxa"/>
            <w:gridSpan w:val="3"/>
            <w:shd w:val="clear" w:color="auto" w:fill="EDEDED" w:themeFill="accent3" w:themeFillTint="33"/>
            <w:vAlign w:val="center"/>
          </w:tcPr>
          <w:p w14:paraId="38B44DCB" w14:textId="2B4C14EE" w:rsidR="007921BB" w:rsidRPr="00EB3129" w:rsidRDefault="007921BB" w:rsidP="004A5F7B">
            <w:pPr>
              <w:bidi/>
              <w:jc w:val="center"/>
              <w:rPr>
                <w:rFonts w:cstheme="minorHAnsi"/>
                <w:b/>
                <w:bCs/>
                <w:sz w:val="28"/>
                <w:szCs w:val="28"/>
                <w:rtl/>
                <w:lang w:bidi="ar-MA"/>
              </w:rPr>
            </w:pPr>
            <w:r w:rsidRPr="00EB3129">
              <w:rPr>
                <w:rFonts w:cstheme="minorHAnsi"/>
                <w:b/>
                <w:bCs/>
                <w:sz w:val="28"/>
                <w:szCs w:val="28"/>
                <w:rtl/>
                <w:lang w:bidi="ar-MA"/>
              </w:rPr>
              <w:t>أستاذات وأساتذة مدرسة (</w:t>
            </w:r>
            <w:proofErr w:type="gramStart"/>
            <w:r w:rsidRPr="00EB3129">
              <w:rPr>
                <w:rFonts w:cstheme="minorHAnsi"/>
                <w:b/>
                <w:bCs/>
                <w:sz w:val="28"/>
                <w:szCs w:val="28"/>
                <w:rtl/>
                <w:lang w:bidi="ar-MA"/>
              </w:rPr>
              <w:t>اضف</w:t>
            </w:r>
            <w:proofErr w:type="gramEnd"/>
            <w:r w:rsidRPr="00EB3129">
              <w:rPr>
                <w:rFonts w:cstheme="minorHAnsi"/>
                <w:b/>
                <w:bCs/>
                <w:sz w:val="28"/>
                <w:szCs w:val="28"/>
                <w:rtl/>
                <w:lang w:bidi="ar-MA"/>
              </w:rPr>
              <w:t xml:space="preserve"> اسم مؤسستك)</w:t>
            </w:r>
          </w:p>
        </w:tc>
      </w:tr>
      <w:tr w:rsidR="007921BB" w:rsidRPr="00EB3129" w14:paraId="310F2038" w14:textId="77777777" w:rsidTr="00D77784">
        <w:trPr>
          <w:cantSplit/>
          <w:trHeight w:val="454"/>
        </w:trPr>
        <w:tc>
          <w:tcPr>
            <w:tcW w:w="819" w:type="dxa"/>
            <w:vMerge/>
            <w:shd w:val="clear" w:color="auto" w:fill="A5A5A5" w:themeFill="accent3"/>
            <w:textDirection w:val="tbRl"/>
          </w:tcPr>
          <w:p w14:paraId="77BCFD9D" w14:textId="77777777" w:rsidR="007921BB" w:rsidRPr="00EB3129" w:rsidRDefault="007921BB" w:rsidP="00C75835">
            <w:pPr>
              <w:bidi/>
              <w:ind w:left="113" w:right="113"/>
              <w:rPr>
                <w:rFonts w:cstheme="minorHAnsi"/>
                <w:rtl/>
                <w:lang w:bidi="ar-MA"/>
              </w:rPr>
            </w:pPr>
          </w:p>
        </w:tc>
        <w:tc>
          <w:tcPr>
            <w:tcW w:w="1984" w:type="dxa"/>
            <w:shd w:val="clear" w:color="auto" w:fill="A5A5A5" w:themeFill="accent3"/>
            <w:vAlign w:val="center"/>
          </w:tcPr>
          <w:p w14:paraId="27F6DC48" w14:textId="6CACBD15" w:rsidR="007921BB" w:rsidRPr="008A4ABF" w:rsidRDefault="007921BB" w:rsidP="004A5F7B">
            <w:pPr>
              <w:bidi/>
              <w:jc w:val="center"/>
              <w:rPr>
                <w:rFonts w:cstheme="minorHAnsi"/>
                <w:b/>
                <w:bCs/>
                <w:color w:val="FFFFFF" w:themeColor="background1"/>
                <w:sz w:val="28"/>
                <w:szCs w:val="28"/>
                <w:rtl/>
                <w:lang w:bidi="ar-MA"/>
              </w:rPr>
            </w:pPr>
            <w:r w:rsidRPr="008A4ABF">
              <w:rPr>
                <w:rFonts w:cstheme="minorHAnsi"/>
                <w:b/>
                <w:bCs/>
                <w:color w:val="FFFFFF" w:themeColor="background1"/>
                <w:sz w:val="28"/>
                <w:szCs w:val="28"/>
                <w:rtl/>
                <w:lang w:bidi="ar-MA"/>
              </w:rPr>
              <w:t>المكان</w:t>
            </w:r>
          </w:p>
        </w:tc>
        <w:tc>
          <w:tcPr>
            <w:tcW w:w="7653" w:type="dxa"/>
            <w:gridSpan w:val="3"/>
            <w:shd w:val="clear" w:color="auto" w:fill="A5A5A5" w:themeFill="accent3"/>
            <w:vAlign w:val="center"/>
          </w:tcPr>
          <w:p w14:paraId="285A7389" w14:textId="386C828B" w:rsidR="007921BB" w:rsidRPr="008A4ABF" w:rsidRDefault="007921BB" w:rsidP="004A5F7B">
            <w:pPr>
              <w:bidi/>
              <w:jc w:val="center"/>
              <w:rPr>
                <w:rFonts w:cstheme="minorHAnsi"/>
                <w:b/>
                <w:bCs/>
                <w:color w:val="FFFFFF" w:themeColor="background1"/>
                <w:sz w:val="28"/>
                <w:szCs w:val="28"/>
                <w:rtl/>
                <w:lang w:bidi="ar-MA"/>
              </w:rPr>
            </w:pPr>
            <w:proofErr w:type="gramStart"/>
            <w:r w:rsidRPr="008A4ABF">
              <w:rPr>
                <w:rFonts w:cstheme="minorHAnsi"/>
                <w:b/>
                <w:bCs/>
                <w:color w:val="FFFFFF" w:themeColor="background1"/>
                <w:sz w:val="28"/>
                <w:szCs w:val="28"/>
                <w:rtl/>
                <w:lang w:bidi="ar-MA"/>
              </w:rPr>
              <w:t>اضف</w:t>
            </w:r>
            <w:proofErr w:type="gramEnd"/>
            <w:r w:rsidRPr="008A4ABF">
              <w:rPr>
                <w:rFonts w:cstheme="minorHAnsi"/>
                <w:b/>
                <w:bCs/>
                <w:color w:val="FFFFFF" w:themeColor="background1"/>
                <w:sz w:val="28"/>
                <w:szCs w:val="28"/>
                <w:rtl/>
                <w:lang w:bidi="ar-MA"/>
              </w:rPr>
              <w:t xml:space="preserve"> هنا اسم المكان الذي يدور فيه اللقاء – المديرية التي ينتمي إليها</w:t>
            </w:r>
          </w:p>
        </w:tc>
      </w:tr>
      <w:tr w:rsidR="007921BB" w:rsidRPr="00EB3129" w14:paraId="7EC3A7C1" w14:textId="77777777" w:rsidTr="00D77784">
        <w:trPr>
          <w:cantSplit/>
          <w:trHeight w:val="454"/>
        </w:trPr>
        <w:tc>
          <w:tcPr>
            <w:tcW w:w="819" w:type="dxa"/>
            <w:vMerge/>
            <w:shd w:val="clear" w:color="auto" w:fill="A5A5A5" w:themeFill="accent3"/>
            <w:textDirection w:val="tbRl"/>
          </w:tcPr>
          <w:p w14:paraId="4A4FA501" w14:textId="77777777" w:rsidR="007921BB" w:rsidRPr="00EB3129" w:rsidRDefault="007921BB" w:rsidP="00C75835">
            <w:pPr>
              <w:bidi/>
              <w:ind w:left="113" w:right="113"/>
              <w:rPr>
                <w:rFonts w:cstheme="minorHAnsi"/>
                <w:rtl/>
                <w:lang w:bidi="ar-MA"/>
              </w:rPr>
            </w:pPr>
          </w:p>
        </w:tc>
        <w:tc>
          <w:tcPr>
            <w:tcW w:w="1984" w:type="dxa"/>
            <w:shd w:val="clear" w:color="auto" w:fill="EDEDED" w:themeFill="accent3" w:themeFillTint="33"/>
            <w:vAlign w:val="center"/>
          </w:tcPr>
          <w:p w14:paraId="6C79E6EF" w14:textId="72F12B4C" w:rsidR="007921BB" w:rsidRPr="00EB3129" w:rsidRDefault="007921BB" w:rsidP="004A5F7B">
            <w:pPr>
              <w:bidi/>
              <w:jc w:val="center"/>
              <w:rPr>
                <w:rFonts w:cstheme="minorHAnsi"/>
                <w:b/>
                <w:bCs/>
                <w:sz w:val="28"/>
                <w:szCs w:val="28"/>
                <w:rtl/>
                <w:lang w:bidi="ar-MA"/>
              </w:rPr>
            </w:pPr>
            <w:r w:rsidRPr="00EB3129">
              <w:rPr>
                <w:rFonts w:cstheme="minorHAnsi"/>
                <w:b/>
                <w:bCs/>
                <w:sz w:val="28"/>
                <w:szCs w:val="28"/>
                <w:rtl/>
                <w:lang w:bidi="ar-MA"/>
              </w:rPr>
              <w:t>الفترة الزمنية</w:t>
            </w:r>
          </w:p>
        </w:tc>
        <w:tc>
          <w:tcPr>
            <w:tcW w:w="2173" w:type="dxa"/>
            <w:shd w:val="clear" w:color="auto" w:fill="EDEDED" w:themeFill="accent3" w:themeFillTint="33"/>
            <w:vAlign w:val="center"/>
          </w:tcPr>
          <w:p w14:paraId="3B0C9E21" w14:textId="1623C952" w:rsidR="007921BB" w:rsidRPr="00EB3129" w:rsidRDefault="0011382A" w:rsidP="004A5F7B">
            <w:pPr>
              <w:bidi/>
              <w:jc w:val="center"/>
              <w:rPr>
                <w:rFonts w:cstheme="minorHAnsi"/>
                <w:b/>
                <w:bCs/>
                <w:sz w:val="28"/>
                <w:szCs w:val="28"/>
                <w:rtl/>
                <w:lang w:bidi="ar-MA"/>
              </w:rPr>
            </w:pPr>
            <w:r>
              <w:rPr>
                <w:rFonts w:cstheme="minorHAnsi" w:hint="cs"/>
                <w:b/>
                <w:bCs/>
                <w:sz w:val="28"/>
                <w:szCs w:val="28"/>
                <w:rtl/>
                <w:lang w:bidi="ar-MA"/>
              </w:rPr>
              <w:t>24</w:t>
            </w:r>
            <w:r w:rsidR="007921BB" w:rsidRPr="00EB3129">
              <w:rPr>
                <w:rFonts w:cstheme="minorHAnsi"/>
                <w:b/>
                <w:bCs/>
                <w:sz w:val="28"/>
                <w:szCs w:val="28"/>
                <w:rtl/>
                <w:lang w:bidi="ar-MA"/>
              </w:rPr>
              <w:t xml:space="preserve"> يونيو 2026</w:t>
            </w:r>
          </w:p>
        </w:tc>
        <w:tc>
          <w:tcPr>
            <w:tcW w:w="1229" w:type="dxa"/>
            <w:shd w:val="clear" w:color="auto" w:fill="EDEDED" w:themeFill="accent3" w:themeFillTint="33"/>
            <w:vAlign w:val="center"/>
          </w:tcPr>
          <w:p w14:paraId="6E1B296F" w14:textId="797FB3CB" w:rsidR="007921BB" w:rsidRPr="00EB3129" w:rsidRDefault="007921BB" w:rsidP="004A5F7B">
            <w:pPr>
              <w:bidi/>
              <w:jc w:val="center"/>
              <w:rPr>
                <w:rFonts w:cstheme="minorHAnsi"/>
                <w:b/>
                <w:bCs/>
                <w:sz w:val="28"/>
                <w:szCs w:val="28"/>
                <w:rtl/>
                <w:lang w:bidi="ar-MA"/>
              </w:rPr>
            </w:pPr>
            <w:r w:rsidRPr="00EB3129">
              <w:rPr>
                <w:rFonts w:cstheme="minorHAnsi"/>
                <w:b/>
                <w:bCs/>
                <w:sz w:val="28"/>
                <w:szCs w:val="28"/>
                <w:rtl/>
                <w:lang w:bidi="ar-MA"/>
              </w:rPr>
              <w:t>من تأطير</w:t>
            </w:r>
          </w:p>
        </w:tc>
        <w:tc>
          <w:tcPr>
            <w:tcW w:w="4251" w:type="dxa"/>
            <w:shd w:val="clear" w:color="auto" w:fill="EDEDED" w:themeFill="accent3" w:themeFillTint="33"/>
            <w:vAlign w:val="center"/>
          </w:tcPr>
          <w:p w14:paraId="1B9D5B48" w14:textId="0875E5C1" w:rsidR="007921BB" w:rsidRPr="00EB3129" w:rsidRDefault="007921BB" w:rsidP="004A5F7B">
            <w:pPr>
              <w:bidi/>
              <w:rPr>
                <w:rFonts w:cstheme="minorHAnsi"/>
                <w:b/>
                <w:bCs/>
                <w:sz w:val="28"/>
                <w:szCs w:val="28"/>
                <w:rtl/>
                <w:lang w:bidi="ar-MA"/>
              </w:rPr>
            </w:pPr>
            <w:r w:rsidRPr="00EB3129">
              <w:rPr>
                <w:rFonts w:cstheme="minorHAnsi"/>
                <w:b/>
                <w:bCs/>
                <w:sz w:val="28"/>
                <w:szCs w:val="28"/>
                <w:rtl/>
                <w:lang w:bidi="ar-MA"/>
              </w:rPr>
              <w:t xml:space="preserve">السيد(ة) </w:t>
            </w:r>
            <w:r w:rsidRPr="00EB3129">
              <w:rPr>
                <w:rFonts w:cstheme="minorHAnsi"/>
                <w:sz w:val="28"/>
                <w:szCs w:val="28"/>
                <w:rtl/>
                <w:lang w:bidi="ar-MA"/>
              </w:rPr>
              <w:t>.................................</w:t>
            </w:r>
          </w:p>
        </w:tc>
      </w:tr>
    </w:tbl>
    <w:p w14:paraId="2F0885A0" w14:textId="76B5C083" w:rsidR="00C75835" w:rsidRPr="00050D57" w:rsidRDefault="00C75835" w:rsidP="00C75835">
      <w:pPr>
        <w:bidi/>
        <w:rPr>
          <w:rFonts w:cstheme="minorHAnsi"/>
          <w:sz w:val="4"/>
          <w:szCs w:val="4"/>
          <w:rtl/>
          <w:lang w:bidi="ar-MA"/>
        </w:rPr>
      </w:pPr>
    </w:p>
    <w:p w14:paraId="7C23AD4A" w14:textId="5B46AFDF" w:rsidR="007921BB" w:rsidRPr="008A4ABF" w:rsidRDefault="00D77784" w:rsidP="004C432E">
      <w:pPr>
        <w:pStyle w:val="Paragraphedeliste"/>
        <w:numPr>
          <w:ilvl w:val="0"/>
          <w:numId w:val="2"/>
        </w:numPr>
        <w:shd w:val="clear" w:color="auto" w:fill="A5A5A5" w:themeFill="accent3"/>
        <w:bidi/>
        <w:rPr>
          <w:rFonts w:cstheme="minorHAnsi"/>
          <w:b/>
          <w:bCs/>
          <w:color w:val="FFFFFF" w:themeColor="background1"/>
          <w:sz w:val="32"/>
          <w:szCs w:val="32"/>
          <w:lang w:bidi="ar-MA"/>
        </w:rPr>
      </w:pPr>
      <w:r w:rsidRPr="00D77784">
        <w:rPr>
          <w:rFonts w:cs="Calibri"/>
          <w:b/>
          <w:bCs/>
          <w:color w:val="FFFFFF" w:themeColor="background1"/>
          <w:sz w:val="32"/>
          <w:szCs w:val="32"/>
          <w:rtl/>
          <w:lang w:bidi="ar-MA"/>
        </w:rPr>
        <w:t>تمهيد عام</w:t>
      </w:r>
      <w:r>
        <w:rPr>
          <w:rFonts w:cs="Calibri" w:hint="cs"/>
          <w:b/>
          <w:bCs/>
          <w:color w:val="FFFFFF" w:themeColor="background1"/>
          <w:sz w:val="32"/>
          <w:szCs w:val="32"/>
          <w:rtl/>
          <w:lang w:bidi="ar-MA"/>
        </w:rPr>
        <w:t>:</w:t>
      </w:r>
    </w:p>
    <w:p w14:paraId="446B40C7" w14:textId="77777777" w:rsidR="00A63EFB" w:rsidRPr="00A63EFB" w:rsidRDefault="00A63EFB" w:rsidP="00A63EFB">
      <w:pPr>
        <w:bidi/>
        <w:spacing w:line="240" w:lineRule="auto"/>
        <w:ind w:firstLine="720"/>
        <w:jc w:val="both"/>
        <w:rPr>
          <w:rFonts w:cs="Calibri"/>
          <w:sz w:val="28"/>
          <w:szCs w:val="28"/>
          <w:lang w:bidi="ar-MA"/>
        </w:rPr>
      </w:pPr>
      <w:r w:rsidRPr="00A63EFB">
        <w:rPr>
          <w:rFonts w:cs="Calibri"/>
          <w:sz w:val="28"/>
          <w:szCs w:val="28"/>
          <w:rtl/>
          <w:lang w:bidi="ar-MA"/>
        </w:rPr>
        <w:t>تواصلت أشغال الورشات الوطنية لتقاسم عدة تكوين الأساتذة في برنامج دعم التعلمات الأساس خلال يومها السادس، في امتداد طبيعي لليومين السابقين المخصصين لأنشطة الرياضيات. وقد اتجه الاشتغال في هذه المحطة نحو لبنتين أساسيتين داخل مسار الدعم، هما لبنة الضرب ولبنة القسمة، باعتبارهما مدخلين حاسمين للانتقال من التحكم في الجمع والطرح إلى بناء فهم أعمق للعلاقات العددية والعملياتية.</w:t>
      </w:r>
    </w:p>
    <w:p w14:paraId="49BC2F8F" w14:textId="66A6C053" w:rsidR="00CD46BC" w:rsidRDefault="00A63EFB" w:rsidP="00A63EFB">
      <w:pPr>
        <w:bidi/>
        <w:spacing w:line="240" w:lineRule="auto"/>
        <w:ind w:firstLine="720"/>
        <w:jc w:val="both"/>
        <w:rPr>
          <w:rFonts w:cs="Calibri"/>
          <w:sz w:val="28"/>
          <w:szCs w:val="28"/>
          <w:rtl/>
          <w:lang w:bidi="ar-MA"/>
        </w:rPr>
      </w:pPr>
      <w:r>
        <w:rPr>
          <w:rFonts w:cs="Calibri"/>
          <w:noProof/>
          <w:sz w:val="28"/>
          <w:szCs w:val="28"/>
          <w:rtl/>
          <w:lang w:val="ar-MA" w:bidi="ar-MA"/>
        </w:rPr>
        <mc:AlternateContent>
          <mc:Choice Requires="wps">
            <w:drawing>
              <wp:anchor distT="0" distB="0" distL="114300" distR="114300" simplePos="0" relativeHeight="251663360" behindDoc="1" locked="0" layoutInCell="1" allowOverlap="1" wp14:anchorId="262D2A3F" wp14:editId="7BB74373">
                <wp:simplePos x="0" y="0"/>
                <wp:positionH relativeFrom="column">
                  <wp:posOffset>-91440</wp:posOffset>
                </wp:positionH>
                <wp:positionV relativeFrom="paragraph">
                  <wp:posOffset>946785</wp:posOffset>
                </wp:positionV>
                <wp:extent cx="6797040" cy="518160"/>
                <wp:effectExtent l="0" t="0" r="22860" b="15240"/>
                <wp:wrapNone/>
                <wp:docPr id="2129200598" name="Rectangle : coins arrondis 6"/>
                <wp:cNvGraphicFramePr/>
                <a:graphic xmlns:a="http://schemas.openxmlformats.org/drawingml/2006/main">
                  <a:graphicData uri="http://schemas.microsoft.com/office/word/2010/wordprocessingShape">
                    <wps:wsp>
                      <wps:cNvSpPr/>
                      <wps:spPr>
                        <a:xfrm>
                          <a:off x="0" y="0"/>
                          <a:ext cx="6797040" cy="518160"/>
                        </a:xfrm>
                        <a:prstGeom prst="roundRect">
                          <a:avLst/>
                        </a:prstGeom>
                        <a:solidFill>
                          <a:schemeClr val="accent3">
                            <a:lumMod val="20000"/>
                            <a:lumOff val="80000"/>
                          </a:schemeClr>
                        </a:solidFill>
                        <a:ln>
                          <a:solidFill>
                            <a:schemeClr val="accent3">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E7B5EB0" id="Rectangle : coins arrondis 6" o:spid="_x0000_s1026" style="position:absolute;margin-left:-7.2pt;margin-top:74.55pt;width:535.2pt;height:40.8pt;z-index:-2516531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" fillcolor="#ededed [662]" strokecolor="#7b7b7b [2406]" strokeweight="1pt">
                <v:stroke joinstyle="miter"/>
              </v:roundrect>
            </w:pict>
          </mc:Fallback>
        </mc:AlternateContent>
      </w:r>
      <w:r w:rsidRPr="00A63EFB">
        <w:rPr>
          <w:rFonts w:cs="Calibri"/>
          <w:sz w:val="28"/>
          <w:szCs w:val="28"/>
          <w:rtl/>
          <w:lang w:bidi="ar-MA"/>
        </w:rPr>
        <w:t>ولم يقتصر اليوم السادس على عرض الأنشطة في شكل وصف نظري، بل ركز على تفكيكها إجرائيا، من حيث الأهداف، والوسائل، والمدة، وسيرورة الإنجاز، وموقع كل نشاط داخل الحصة. كما تم اعتماد النمذجة والمحاكاة والمناقشة باعتبارها آليات عملية لتوحيد التمثل حول كيفية تنزيل الأنشطة داخل القسم، مع مراعاة مبدأ البيئة الآمنة، والتحفيز، والتدرج، والممارسة الموجهة، ثم الممارسة المستقلة</w:t>
      </w:r>
      <w:r w:rsidR="008A4ABF" w:rsidRPr="008A4ABF">
        <w:rPr>
          <w:rFonts w:cs="Calibri"/>
          <w:sz w:val="28"/>
          <w:szCs w:val="28"/>
          <w:rtl/>
          <w:lang w:bidi="ar-MA"/>
        </w:rPr>
        <w:t>.</w:t>
      </w:r>
    </w:p>
    <w:p w14:paraId="2489B76C" w14:textId="50855DE3" w:rsidR="00A63EFB" w:rsidRDefault="00A63EFB" w:rsidP="00A63EFB">
      <w:pPr>
        <w:bidi/>
        <w:spacing w:line="240" w:lineRule="auto"/>
        <w:ind w:firstLine="720"/>
        <w:jc w:val="both"/>
        <w:rPr>
          <w:rFonts w:cs="Calibri"/>
          <w:sz w:val="28"/>
          <w:szCs w:val="28"/>
          <w:rtl/>
          <w:lang w:bidi="ar-MA"/>
        </w:rPr>
      </w:pPr>
      <w:r w:rsidRPr="00A63EFB">
        <w:rPr>
          <w:rFonts w:cs="Calibri"/>
          <w:b/>
          <w:bCs/>
          <w:sz w:val="28"/>
          <w:szCs w:val="28"/>
          <w:rtl/>
          <w:lang w:bidi="ar-MA"/>
        </w:rPr>
        <w:t>فكرة اليوم:</w:t>
      </w:r>
      <w:r w:rsidRPr="00A63EFB">
        <w:rPr>
          <w:rFonts w:cs="Calibri"/>
          <w:sz w:val="28"/>
          <w:szCs w:val="28"/>
          <w:rtl/>
          <w:lang w:bidi="ar-MA"/>
        </w:rPr>
        <w:t xml:space="preserve"> ينقل اليوم السادس الأستاذ من فهم لبنات الرياضيات إلى التحكم في آليات تنزيل أنشطة الضرب والقسمة، وذلك من خلال بناء المفهوم بالمناولة والتمثيل، ثم الانتقال التدريجي نحو التقنية الحسابية وحل المسائل</w:t>
      </w:r>
      <w:r>
        <w:rPr>
          <w:rFonts w:cs="Calibri" w:hint="cs"/>
          <w:sz w:val="28"/>
          <w:szCs w:val="28"/>
          <w:rtl/>
          <w:lang w:bidi="ar-MA"/>
        </w:rPr>
        <w:t>.</w:t>
      </w:r>
    </w:p>
    <w:p w14:paraId="01750CE2" w14:textId="77777777" w:rsidR="00A63EFB" w:rsidRPr="00A63EFB" w:rsidRDefault="00A63EFB" w:rsidP="00A63EFB">
      <w:pPr>
        <w:bidi/>
        <w:spacing w:line="240" w:lineRule="auto"/>
        <w:ind w:firstLine="720"/>
        <w:jc w:val="both"/>
        <w:rPr>
          <w:rFonts w:cstheme="minorHAnsi"/>
          <w:sz w:val="2"/>
          <w:szCs w:val="2"/>
          <w:lang w:bidi="ar-MA"/>
        </w:rPr>
      </w:pPr>
    </w:p>
    <w:p w14:paraId="026504BA" w14:textId="3BF64764" w:rsidR="007921BB" w:rsidRPr="008A4ABF" w:rsidRDefault="00D77784" w:rsidP="004C432E">
      <w:pPr>
        <w:pStyle w:val="Paragraphedeliste"/>
        <w:numPr>
          <w:ilvl w:val="0"/>
          <w:numId w:val="2"/>
        </w:numPr>
        <w:shd w:val="clear" w:color="auto" w:fill="A5A5A5" w:themeFill="accent3"/>
        <w:bidi/>
        <w:rPr>
          <w:rFonts w:cstheme="minorHAnsi"/>
          <w:b/>
          <w:bCs/>
          <w:color w:val="FFFFFF" w:themeColor="background1"/>
          <w:sz w:val="32"/>
          <w:szCs w:val="32"/>
          <w:lang w:bidi="ar-MA"/>
        </w:rPr>
      </w:pPr>
      <w:r w:rsidRPr="00D77784">
        <w:rPr>
          <w:rFonts w:cs="Calibri"/>
          <w:b/>
          <w:bCs/>
          <w:color w:val="FFFFFF" w:themeColor="background1"/>
          <w:sz w:val="32"/>
          <w:szCs w:val="32"/>
          <w:rtl/>
          <w:lang w:bidi="ar-MA"/>
        </w:rPr>
        <w:t>افتتاح اليوم السادس ورائز التحقق من مكتسبات اليوم الخامس</w:t>
      </w:r>
      <w:r w:rsidR="008A4ABF">
        <w:rPr>
          <w:rFonts w:cs="Calibri" w:hint="cs"/>
          <w:b/>
          <w:bCs/>
          <w:color w:val="FFFFFF" w:themeColor="background1"/>
          <w:sz w:val="32"/>
          <w:szCs w:val="32"/>
          <w:rtl/>
          <w:lang w:bidi="ar-MA"/>
        </w:rPr>
        <w:t>:</w:t>
      </w:r>
    </w:p>
    <w:p w14:paraId="74A650B7" w14:textId="77777777" w:rsidR="00A63EFB" w:rsidRPr="00A63EFB" w:rsidRDefault="00A63EFB" w:rsidP="00A63EFB">
      <w:pPr>
        <w:bidi/>
        <w:ind w:firstLine="720"/>
        <w:jc w:val="both"/>
        <w:rPr>
          <w:rFonts w:cs="Calibri"/>
          <w:noProof/>
          <w:sz w:val="28"/>
          <w:szCs w:val="28"/>
          <w:lang w:val="ar-MA" w:bidi="ar-MA"/>
        </w:rPr>
      </w:pPr>
      <w:r w:rsidRPr="00A63EFB">
        <w:rPr>
          <w:rFonts w:cs="Calibri"/>
          <w:noProof/>
          <w:sz w:val="28"/>
          <w:szCs w:val="28"/>
          <w:rtl/>
          <w:lang w:val="ar-MA" w:bidi="ar-MA"/>
        </w:rPr>
        <w:t>استُهلت أشغال اليوم السادس بتمرير رائز التحقق من أهداف اليوم الخامس، قصد استحضار ما تم الاشتغال عليه بخصوص لبنتي الجمع والطرح، ولا سيما هيكلة الحصة، والأنشطة الاعتيادية، واستعمال الحزم والخشيبات، ولعبة النقود، واستراتيجية الأسئلة الأربعة في حل المسائل. وقد ساعد هذا الرائز على ربط المعارف السابقة بمضامين اليوم الجديد، لأن الضرب والقسمة لا ينفصلان عن المكتسبات المتعلقة بالجمع والطرح.</w:t>
      </w:r>
    </w:p>
    <w:p w14:paraId="2DE5E633" w14:textId="043628C8" w:rsidR="00A460F2" w:rsidRPr="00A63EFB" w:rsidRDefault="00A63EFB" w:rsidP="00A63EFB">
      <w:pPr>
        <w:bidi/>
        <w:ind w:firstLine="720"/>
        <w:jc w:val="both"/>
        <w:rPr>
          <w:rFonts w:cstheme="minorHAnsi"/>
          <w:noProof/>
          <w:sz w:val="28"/>
          <w:szCs w:val="28"/>
          <w:lang w:val="ar-MA" w:bidi="ar-MA"/>
        </w:rPr>
      </w:pPr>
      <w:r w:rsidRPr="00A63EFB">
        <w:rPr>
          <w:rFonts w:cs="Calibri"/>
          <w:noProof/>
          <w:sz w:val="28"/>
          <w:szCs w:val="28"/>
          <w:rtl/>
          <w:lang w:val="ar-MA" w:bidi="ar-MA"/>
        </w:rPr>
        <w:t>كما شكلت هذه المحطة مناسبة لتجديد التعاقد التكويني، والتذكير بأن الغاية من الورشات ليست حفظ أسماء الأنشطة أو مراحلها، بل بناء كفاية مهنية تمكن الأستاذ من اختيار النشاط المناسب، وتدبيره داخل القسم، وتكييفه وفق مستوى المتعلمين، مع الحفاظ على جو إيجابي يدعم الثقة والرغبة في التعلم</w:t>
      </w:r>
      <w:r w:rsidR="008A4ABF" w:rsidRPr="008A4ABF">
        <w:rPr>
          <w:rFonts w:cs="Calibri"/>
          <w:noProof/>
          <w:sz w:val="28"/>
          <w:szCs w:val="28"/>
          <w:rtl/>
          <w:lang w:val="ar-MA" w:bidi="ar-MA"/>
        </w:rPr>
        <w:t>.</w:t>
      </w:r>
    </w:p>
    <w:p w14:paraId="517C2A0B" w14:textId="11192D59" w:rsidR="004A5F7B" w:rsidRPr="008A4ABF" w:rsidRDefault="00D77784" w:rsidP="004C432E">
      <w:pPr>
        <w:pStyle w:val="Paragraphedeliste"/>
        <w:numPr>
          <w:ilvl w:val="0"/>
          <w:numId w:val="2"/>
        </w:numPr>
        <w:shd w:val="clear" w:color="auto" w:fill="A5A5A5" w:themeFill="accent3"/>
        <w:bidi/>
        <w:jc w:val="both"/>
        <w:rPr>
          <w:rFonts w:cstheme="minorHAnsi"/>
          <w:b/>
          <w:bCs/>
          <w:color w:val="FFFFFF" w:themeColor="background1"/>
          <w:sz w:val="32"/>
          <w:szCs w:val="32"/>
          <w:lang w:bidi="ar-MA"/>
        </w:rPr>
      </w:pPr>
      <w:r w:rsidRPr="00D77784">
        <w:rPr>
          <w:rFonts w:cs="Calibri"/>
          <w:b/>
          <w:bCs/>
          <w:color w:val="FFFFFF" w:themeColor="background1"/>
          <w:sz w:val="32"/>
          <w:szCs w:val="32"/>
          <w:rtl/>
          <w:lang w:bidi="ar-MA"/>
        </w:rPr>
        <w:t>محاور اليوم السادس</w:t>
      </w:r>
      <w:r w:rsidR="00433745" w:rsidRPr="008A4ABF">
        <w:rPr>
          <w:rFonts w:cs="Calibri" w:hint="cs"/>
          <w:b/>
          <w:bCs/>
          <w:color w:val="FFFFFF" w:themeColor="background1"/>
          <w:sz w:val="32"/>
          <w:szCs w:val="32"/>
          <w:rtl/>
          <w:lang w:bidi="ar-MA"/>
        </w:rPr>
        <w:t>:</w:t>
      </w:r>
    </w:p>
    <w:p w14:paraId="6A5F8737" w14:textId="40A38019" w:rsidR="005D1227" w:rsidRDefault="00D055D5" w:rsidP="00A63EFB">
      <w:pPr>
        <w:bidi/>
        <w:jc w:val="both"/>
        <w:rPr>
          <w:rFonts w:cs="Calibri"/>
          <w:sz w:val="28"/>
          <w:szCs w:val="28"/>
          <w:lang w:bidi="ar-MA"/>
        </w:rPr>
      </w:pPr>
      <w:r w:rsidRPr="00D055D5">
        <w:rPr>
          <w:rFonts w:cs="Calibri"/>
          <w:sz w:val="28"/>
          <w:szCs w:val="28"/>
          <w:rtl/>
          <w:lang w:bidi="ar-MA"/>
        </w:rPr>
        <w:t xml:space="preserve">انتظمت أشغال اليوم السادس حول محورين كبيرين. خُصص المحور الأول لأنشطة الدعم الخاصة بلبنة الضرب، بينما خُصص المحور الثاني لأنشطة الدعم الخاصة بلبنة القسمة. وفي كل محور، تم اعتماد البناء نفسه: تذكير بأهداف اللبنة، </w:t>
      </w:r>
      <w:r w:rsidRPr="00D055D5">
        <w:rPr>
          <w:rFonts w:cs="Calibri"/>
          <w:sz w:val="28"/>
          <w:szCs w:val="28"/>
          <w:rtl/>
          <w:lang w:bidi="ar-MA"/>
        </w:rPr>
        <w:lastRenderedPageBreak/>
        <w:t>تقديم هيكلة الحصة، الوقوف عند الإعداد المادي، توضيح سيرورة الحصة، ثم المرور إلى نمذجة ومحاكاة الأنشطة الرئيسية ومناقشتها</w:t>
      </w:r>
      <w:r w:rsidR="005D1227" w:rsidRPr="005D1227">
        <w:rPr>
          <w:rFonts w:cs="Calibri"/>
          <w:sz w:val="28"/>
          <w:szCs w:val="28"/>
          <w:rtl/>
          <w:lang w:bidi="ar-MA"/>
        </w:rPr>
        <w:t>.</w:t>
      </w:r>
    </w:p>
    <w:tbl>
      <w:tblPr>
        <w:tblStyle w:val="Grilledutableau"/>
        <w:tblW w:w="0" w:type="auto"/>
        <w:jc w:val="right"/>
        <w:tblLook w:val="04A0" w:firstRow="1" w:lastRow="0" w:firstColumn="1" w:lastColumn="0" w:noHBand="0" w:noVBand="1"/>
      </w:tblPr>
      <w:tblGrid>
        <w:gridCol w:w="8613"/>
        <w:gridCol w:w="1843"/>
      </w:tblGrid>
      <w:tr w:rsidR="005277DE" w:rsidRPr="005277DE" w14:paraId="61E6C769" w14:textId="77777777" w:rsidTr="00D055D5">
        <w:trPr>
          <w:jc w:val="right"/>
        </w:trPr>
        <w:tc>
          <w:tcPr>
            <w:tcW w:w="8613" w:type="dxa"/>
            <w:shd w:val="clear" w:color="auto" w:fill="A5A5A5" w:themeFill="accent3"/>
            <w:vAlign w:val="center"/>
          </w:tcPr>
          <w:p w14:paraId="36EC44FA" w14:textId="5B807DA9" w:rsidR="005277DE" w:rsidRPr="005277DE" w:rsidRDefault="00D055D5" w:rsidP="005277DE">
            <w:pPr>
              <w:jc w:val="right"/>
              <w:rPr>
                <w:rFonts w:cstheme="minorHAnsi"/>
                <w:b/>
                <w:color w:val="FFFFFF"/>
                <w:sz w:val="24"/>
                <w:szCs w:val="28"/>
              </w:rPr>
            </w:pPr>
            <w:r>
              <w:rPr>
                <w:rFonts w:cstheme="minorHAnsi" w:hint="cs"/>
                <w:b/>
                <w:color w:val="FFFFFF"/>
                <w:sz w:val="24"/>
                <w:szCs w:val="28"/>
                <w:rtl/>
              </w:rPr>
              <w:t>مكونات الاشتغال</w:t>
            </w:r>
          </w:p>
        </w:tc>
        <w:tc>
          <w:tcPr>
            <w:tcW w:w="1843" w:type="dxa"/>
            <w:shd w:val="clear" w:color="auto" w:fill="A5A5A5" w:themeFill="accent3"/>
            <w:vAlign w:val="center"/>
          </w:tcPr>
          <w:p w14:paraId="53A6DB7C" w14:textId="31FF729F" w:rsidR="005277DE" w:rsidRPr="005277DE" w:rsidRDefault="005D1227" w:rsidP="005277DE">
            <w:pPr>
              <w:jc w:val="right"/>
              <w:rPr>
                <w:rFonts w:cstheme="minorHAnsi"/>
                <w:sz w:val="24"/>
                <w:szCs w:val="28"/>
              </w:rPr>
            </w:pPr>
            <w:r>
              <w:rPr>
                <w:rFonts w:cstheme="minorHAnsi" w:hint="cs"/>
                <w:b/>
                <w:color w:val="FFFFFF"/>
                <w:sz w:val="24"/>
                <w:szCs w:val="28"/>
                <w:rtl/>
              </w:rPr>
              <w:t xml:space="preserve">مجال </w:t>
            </w:r>
            <w:proofErr w:type="spellStart"/>
            <w:r>
              <w:rPr>
                <w:rFonts w:cstheme="minorHAnsi" w:hint="cs"/>
                <w:b/>
                <w:color w:val="FFFFFF"/>
                <w:sz w:val="24"/>
                <w:szCs w:val="28"/>
                <w:rtl/>
              </w:rPr>
              <w:t>الإشتغال</w:t>
            </w:r>
            <w:proofErr w:type="spellEnd"/>
            <w:r>
              <w:rPr>
                <w:rFonts w:cstheme="minorHAnsi" w:hint="cs"/>
                <w:b/>
                <w:color w:val="FFFFFF"/>
                <w:sz w:val="24"/>
                <w:szCs w:val="28"/>
                <w:rtl/>
              </w:rPr>
              <w:t xml:space="preserve"> </w:t>
            </w:r>
          </w:p>
        </w:tc>
      </w:tr>
      <w:tr w:rsidR="00D055D5" w:rsidRPr="005277DE" w14:paraId="2C921268" w14:textId="77777777" w:rsidTr="003F26CE">
        <w:trPr>
          <w:jc w:val="right"/>
        </w:trPr>
        <w:tc>
          <w:tcPr>
            <w:tcW w:w="8613" w:type="dxa"/>
          </w:tcPr>
          <w:p w14:paraId="3C256E89" w14:textId="0CABEFD1" w:rsidR="00D055D5" w:rsidRPr="00D055D5" w:rsidRDefault="00D055D5" w:rsidP="00D055D5">
            <w:pPr>
              <w:bidi/>
              <w:rPr>
                <w:rFonts w:cstheme="minorHAnsi"/>
                <w:sz w:val="28"/>
                <w:szCs w:val="28"/>
              </w:rPr>
            </w:pPr>
            <w:r w:rsidRPr="00D055D5">
              <w:rPr>
                <w:rFonts w:cstheme="minorHAnsi"/>
                <w:sz w:val="28"/>
                <w:szCs w:val="28"/>
                <w:rtl/>
              </w:rPr>
              <w:t>أهداف اللبنة، هيكلة الحصة، الإعداد المادي، مأسسة السلوك، تقنية السلم، الأعداد بلعبة النقود، الضرب بالخشيبات، تقنية الصندوق، حل المسائل، المعداد الورقي</w:t>
            </w:r>
          </w:p>
        </w:tc>
        <w:tc>
          <w:tcPr>
            <w:tcW w:w="1843" w:type="dxa"/>
          </w:tcPr>
          <w:p w14:paraId="6D7D0219" w14:textId="1BADAD61" w:rsidR="00D055D5" w:rsidRPr="00D055D5" w:rsidRDefault="00D055D5" w:rsidP="00D055D5">
            <w:pPr>
              <w:jc w:val="right"/>
              <w:rPr>
                <w:rFonts w:cstheme="minorHAnsi"/>
                <w:sz w:val="28"/>
                <w:szCs w:val="28"/>
              </w:rPr>
            </w:pPr>
            <w:r w:rsidRPr="00D055D5">
              <w:rPr>
                <w:rFonts w:cstheme="minorHAnsi"/>
                <w:sz w:val="28"/>
                <w:szCs w:val="28"/>
                <w:rtl/>
              </w:rPr>
              <w:t>لبنة الضرب</w:t>
            </w:r>
          </w:p>
        </w:tc>
      </w:tr>
      <w:tr w:rsidR="00D055D5" w:rsidRPr="005277DE" w14:paraId="454F3CFD" w14:textId="77777777" w:rsidTr="00D055D5">
        <w:trPr>
          <w:jc w:val="right"/>
        </w:trPr>
        <w:tc>
          <w:tcPr>
            <w:tcW w:w="8613" w:type="dxa"/>
            <w:shd w:val="clear" w:color="auto" w:fill="EDEDED" w:themeFill="accent3" w:themeFillTint="33"/>
          </w:tcPr>
          <w:p w14:paraId="573B593E" w14:textId="3649B917" w:rsidR="00D055D5" w:rsidRPr="00D055D5" w:rsidRDefault="00D055D5" w:rsidP="00D055D5">
            <w:pPr>
              <w:bidi/>
              <w:rPr>
                <w:rFonts w:cstheme="minorHAnsi"/>
                <w:sz w:val="28"/>
                <w:szCs w:val="28"/>
              </w:rPr>
            </w:pPr>
            <w:r w:rsidRPr="00D055D5">
              <w:rPr>
                <w:rFonts w:cstheme="minorHAnsi"/>
                <w:sz w:val="28"/>
                <w:szCs w:val="28"/>
                <w:rtl/>
              </w:rPr>
              <w:t>أهداف اللبنة، هيكلة الحصة، جداول الضرب، بطاقات تفكيك الأعداد، القسمة بلعبة النقود، حل المسائل باستراتيجية الأسئلة الأربعة، لعبة رمي الكرة</w:t>
            </w:r>
          </w:p>
        </w:tc>
        <w:tc>
          <w:tcPr>
            <w:tcW w:w="1843" w:type="dxa"/>
            <w:shd w:val="clear" w:color="auto" w:fill="EDEDED" w:themeFill="accent3" w:themeFillTint="33"/>
          </w:tcPr>
          <w:p w14:paraId="7AD8FA37" w14:textId="0680B9DB" w:rsidR="00D055D5" w:rsidRPr="00D055D5" w:rsidRDefault="00D055D5" w:rsidP="00D055D5">
            <w:pPr>
              <w:jc w:val="right"/>
              <w:rPr>
                <w:rFonts w:cstheme="minorHAnsi"/>
                <w:sz w:val="28"/>
                <w:szCs w:val="28"/>
              </w:rPr>
            </w:pPr>
            <w:r w:rsidRPr="00D055D5">
              <w:rPr>
                <w:rFonts w:cstheme="minorHAnsi"/>
                <w:sz w:val="28"/>
                <w:szCs w:val="28"/>
                <w:rtl/>
              </w:rPr>
              <w:t>لبنة القسمة</w:t>
            </w:r>
          </w:p>
        </w:tc>
      </w:tr>
    </w:tbl>
    <w:p w14:paraId="534F35B9" w14:textId="66431672" w:rsidR="005F686A" w:rsidRPr="00D77784" w:rsidRDefault="00D77784" w:rsidP="00D77784">
      <w:pPr>
        <w:pStyle w:val="Paragraphedeliste"/>
        <w:numPr>
          <w:ilvl w:val="0"/>
          <w:numId w:val="2"/>
        </w:numPr>
        <w:shd w:val="clear" w:color="auto" w:fill="A5A5A5" w:themeFill="accent3"/>
        <w:bidi/>
        <w:rPr>
          <w:rFonts w:cstheme="minorHAnsi"/>
          <w:b/>
          <w:bCs/>
          <w:color w:val="FFFFFF" w:themeColor="background1"/>
          <w:sz w:val="32"/>
          <w:szCs w:val="32"/>
          <w:rtl/>
          <w:lang w:bidi="ar-MA"/>
        </w:rPr>
      </w:pPr>
      <w:r w:rsidRPr="00D77784">
        <w:rPr>
          <w:rFonts w:cs="Calibri"/>
          <w:b/>
          <w:bCs/>
          <w:color w:val="FFFFFF" w:themeColor="background1"/>
          <w:sz w:val="32"/>
          <w:szCs w:val="32"/>
          <w:rtl/>
          <w:lang w:bidi="ar-MA"/>
        </w:rPr>
        <w:t>المحور الأول: أنشطة الدعم الخاصة بلبنة الضرب</w:t>
      </w:r>
    </w:p>
    <w:p w14:paraId="3FA7C046" w14:textId="16EEAE78" w:rsidR="005D1227" w:rsidRPr="00B26C4C" w:rsidRDefault="00D77784" w:rsidP="00D77784">
      <w:pPr>
        <w:pStyle w:val="Paragraphedeliste"/>
        <w:numPr>
          <w:ilvl w:val="0"/>
          <w:numId w:val="23"/>
        </w:numPr>
        <w:shd w:val="clear" w:color="auto" w:fill="DBDBDB" w:themeFill="accent3" w:themeFillTint="66"/>
        <w:bidi/>
        <w:rPr>
          <w:rFonts w:cstheme="minorHAnsi"/>
          <w:b/>
          <w:bCs/>
          <w:sz w:val="28"/>
          <w:szCs w:val="28"/>
          <w:lang w:bidi="ar-MA"/>
        </w:rPr>
      </w:pPr>
      <w:r w:rsidRPr="00D77784">
        <w:rPr>
          <w:rFonts w:cs="Calibri"/>
          <w:b/>
          <w:bCs/>
          <w:sz w:val="28"/>
          <w:szCs w:val="28"/>
          <w:rtl/>
          <w:lang w:bidi="ar-MA"/>
        </w:rPr>
        <w:t>أهداف لبنة الضرب</w:t>
      </w:r>
      <w:r>
        <w:rPr>
          <w:rFonts w:cs="Calibri" w:hint="cs"/>
          <w:b/>
          <w:bCs/>
          <w:sz w:val="28"/>
          <w:szCs w:val="28"/>
          <w:rtl/>
          <w:lang w:bidi="ar-MA"/>
        </w:rPr>
        <w:t>:</w:t>
      </w:r>
    </w:p>
    <w:p w14:paraId="4734C54D" w14:textId="77777777" w:rsidR="00D055D5" w:rsidRPr="00D055D5" w:rsidRDefault="00D055D5" w:rsidP="00D055D5">
      <w:pPr>
        <w:bidi/>
        <w:ind w:firstLine="720"/>
        <w:rPr>
          <w:rFonts w:cs="Calibri"/>
          <w:sz w:val="28"/>
          <w:szCs w:val="28"/>
          <w:lang w:bidi="ar-MA"/>
        </w:rPr>
      </w:pPr>
      <w:r w:rsidRPr="00D055D5">
        <w:rPr>
          <w:rFonts w:cs="Calibri"/>
          <w:sz w:val="28"/>
          <w:szCs w:val="28"/>
          <w:rtl/>
          <w:lang w:bidi="ar-MA"/>
        </w:rPr>
        <w:t xml:space="preserve">تم افتتاح المحور الأول بالتذكير بأهداف لبنة الضرب، والتي تتمثل في التدرب على إنجاز عمليات ضرب، وقراءة وكتابة وترتيب الأعداد في النطاق المناسب للمستوى الدراسي، إضافة إلى حل مسائل بسيطة مرتبطة </w:t>
      </w:r>
      <w:proofErr w:type="gramStart"/>
      <w:r w:rsidRPr="00D055D5">
        <w:rPr>
          <w:rFonts w:cs="Calibri"/>
          <w:sz w:val="28"/>
          <w:szCs w:val="28"/>
          <w:rtl/>
          <w:lang w:bidi="ar-MA"/>
        </w:rPr>
        <w:t>بالجمع</w:t>
      </w:r>
      <w:proofErr w:type="gramEnd"/>
      <w:r w:rsidRPr="00D055D5">
        <w:rPr>
          <w:rFonts w:cs="Calibri"/>
          <w:sz w:val="28"/>
          <w:szCs w:val="28"/>
          <w:rtl/>
          <w:lang w:bidi="ar-MA"/>
        </w:rPr>
        <w:t xml:space="preserve"> أو الطرح أو الضرب أو القسمة. ويبرز من خلال هذه الأهداف أن لبنة الضرب لا تنحصر في حفظ الجداول، بل تتأسس على بناء مفهوم الجداء، وفهم التجميع المتساوي، والانتقال من الجمع المتكرر إلى الكتابة </w:t>
      </w:r>
      <w:proofErr w:type="spellStart"/>
      <w:r w:rsidRPr="00D055D5">
        <w:rPr>
          <w:rFonts w:cs="Calibri"/>
          <w:sz w:val="28"/>
          <w:szCs w:val="28"/>
          <w:rtl/>
          <w:lang w:bidi="ar-MA"/>
        </w:rPr>
        <w:t>الضربية</w:t>
      </w:r>
      <w:proofErr w:type="spellEnd"/>
      <w:r w:rsidRPr="00D055D5">
        <w:rPr>
          <w:rFonts w:cs="Calibri"/>
          <w:sz w:val="28"/>
          <w:szCs w:val="28"/>
          <w:rtl/>
          <w:lang w:bidi="ar-MA"/>
        </w:rPr>
        <w:t>.</w:t>
      </w:r>
    </w:p>
    <w:p w14:paraId="7DC5A49D" w14:textId="4E81E560" w:rsidR="00B26C4C" w:rsidRPr="00B26C4C" w:rsidRDefault="00D055D5" w:rsidP="00D055D5">
      <w:pPr>
        <w:bidi/>
        <w:ind w:firstLine="720"/>
        <w:rPr>
          <w:rFonts w:cstheme="minorHAnsi"/>
          <w:sz w:val="28"/>
          <w:szCs w:val="28"/>
          <w:lang w:bidi="ar-MA"/>
        </w:rPr>
      </w:pPr>
      <w:r w:rsidRPr="00D055D5">
        <w:rPr>
          <w:rFonts w:cs="Calibri"/>
          <w:sz w:val="28"/>
          <w:szCs w:val="28"/>
          <w:rtl/>
          <w:lang w:bidi="ar-MA"/>
        </w:rPr>
        <w:t>وقد تم التأكيد على ضرورة تقديم الضرب بوصفه مفهوما قابلا للتمثيل والمناولة قبل تقديمه كخوارزمية أو تقنية. فالمتعلم الذي يفهم أن 3×4 تعني ثلاث مجموعات من أربعة عناصر، أو أربعة عناصر مكررة ثلاث مرات، يكون أكثر قدرة على الربط بين الضرب والجمع والقسمة وحل المسائل</w:t>
      </w:r>
      <w:r w:rsidR="00B26C4C" w:rsidRPr="00B26C4C">
        <w:rPr>
          <w:rFonts w:cs="Calibri"/>
          <w:sz w:val="28"/>
          <w:szCs w:val="28"/>
          <w:rtl/>
          <w:lang w:bidi="ar-MA"/>
        </w:rPr>
        <w:t>.</w:t>
      </w:r>
    </w:p>
    <w:p w14:paraId="0AAF5B7B" w14:textId="373C9067" w:rsidR="005D1227" w:rsidRPr="00B26C4C" w:rsidRDefault="00D77784" w:rsidP="00D77784">
      <w:pPr>
        <w:pStyle w:val="Paragraphedeliste"/>
        <w:numPr>
          <w:ilvl w:val="0"/>
          <w:numId w:val="23"/>
        </w:numPr>
        <w:shd w:val="clear" w:color="auto" w:fill="DBDBDB" w:themeFill="accent3" w:themeFillTint="66"/>
        <w:bidi/>
        <w:rPr>
          <w:rFonts w:cstheme="minorHAnsi"/>
          <w:b/>
          <w:bCs/>
          <w:sz w:val="28"/>
          <w:szCs w:val="28"/>
          <w:lang w:bidi="ar-MA"/>
        </w:rPr>
      </w:pPr>
      <w:r w:rsidRPr="00D77784">
        <w:rPr>
          <w:rFonts w:cs="Calibri"/>
          <w:b/>
          <w:bCs/>
          <w:sz w:val="28"/>
          <w:szCs w:val="28"/>
          <w:rtl/>
          <w:lang w:bidi="ar-MA"/>
        </w:rPr>
        <w:t>هيكلة حصة لبنة الضرب</w:t>
      </w:r>
      <w:r>
        <w:rPr>
          <w:rFonts w:cs="Calibri" w:hint="cs"/>
          <w:b/>
          <w:bCs/>
          <w:sz w:val="28"/>
          <w:szCs w:val="28"/>
          <w:rtl/>
          <w:lang w:bidi="ar-MA"/>
        </w:rPr>
        <w:t xml:space="preserve">: </w:t>
      </w:r>
    </w:p>
    <w:p w14:paraId="512D744F" w14:textId="00482233" w:rsidR="00B26C4C" w:rsidRDefault="00D055D5" w:rsidP="00B26C4C">
      <w:pPr>
        <w:bidi/>
        <w:ind w:firstLine="720"/>
        <w:jc w:val="both"/>
        <w:rPr>
          <w:rFonts w:cs="Calibri"/>
          <w:sz w:val="28"/>
          <w:szCs w:val="28"/>
          <w:rtl/>
          <w:lang w:bidi="ar-MA"/>
        </w:rPr>
      </w:pPr>
      <w:r w:rsidRPr="00D055D5">
        <w:rPr>
          <w:rFonts w:cs="Calibri"/>
          <w:sz w:val="28"/>
          <w:szCs w:val="28"/>
          <w:rtl/>
          <w:lang w:bidi="ar-MA"/>
        </w:rPr>
        <w:t>تم تقديم حصة لبنة الضرب ضمن بنية منظمة تبدأ بافتتاح الحصة ومأسسة السلوكات، ثم نشاط اعتيادي متعلق بالضرب باستعمال تقنية السلم، فمجال الأعداد من خلال الأعداد باستخدام لعبة النقود، ثم مجال العمليات وحل المسائل من خلال الضرب باستعمال الخشيبات وتقنية الصندوق، قبل الانتقال إلى اللعبة، ثم تبصر الحصة والواجبات المنزلية</w:t>
      </w:r>
      <w:r w:rsidR="00B26C4C" w:rsidRPr="00B26C4C">
        <w:rPr>
          <w:rFonts w:cs="Calibri"/>
          <w:sz w:val="28"/>
          <w:szCs w:val="28"/>
          <w:rtl/>
          <w:lang w:bidi="ar-MA"/>
        </w:rPr>
        <w:t>.</w:t>
      </w:r>
    </w:p>
    <w:tbl>
      <w:tblPr>
        <w:tblStyle w:val="Grilledutableau"/>
        <w:tblW w:w="10263" w:type="dxa"/>
        <w:jc w:val="center"/>
        <w:tblLook w:val="04A0" w:firstRow="1" w:lastRow="0" w:firstColumn="1" w:lastColumn="0" w:noHBand="0" w:noVBand="1"/>
      </w:tblPr>
      <w:tblGrid>
        <w:gridCol w:w="4673"/>
        <w:gridCol w:w="3544"/>
        <w:gridCol w:w="2046"/>
      </w:tblGrid>
      <w:tr w:rsidR="00D055D5" w:rsidRPr="00D055D5" w14:paraId="71C3839E" w14:textId="0D735A09" w:rsidTr="00D055D5">
        <w:trPr>
          <w:jc w:val="center"/>
        </w:trPr>
        <w:tc>
          <w:tcPr>
            <w:tcW w:w="4673" w:type="dxa"/>
            <w:shd w:val="clear" w:color="auto" w:fill="A5A5A5" w:themeFill="accent3"/>
            <w:vAlign w:val="center"/>
          </w:tcPr>
          <w:p w14:paraId="40E023A0" w14:textId="77777777" w:rsidR="00D055D5" w:rsidRPr="00D055D5" w:rsidRDefault="00D055D5" w:rsidP="00D055D5">
            <w:pPr>
              <w:jc w:val="right"/>
              <w:rPr>
                <w:rFonts w:cstheme="minorHAnsi"/>
                <w:sz w:val="28"/>
                <w:szCs w:val="28"/>
              </w:rPr>
            </w:pPr>
            <w:proofErr w:type="spellStart"/>
            <w:proofErr w:type="gramStart"/>
            <w:r w:rsidRPr="00D055D5">
              <w:rPr>
                <w:rFonts w:cstheme="minorHAnsi"/>
                <w:b/>
                <w:color w:val="FFFFFF"/>
                <w:sz w:val="28"/>
                <w:szCs w:val="28"/>
              </w:rPr>
              <w:t>وظيفته</w:t>
            </w:r>
            <w:proofErr w:type="spellEnd"/>
            <w:proofErr w:type="gramEnd"/>
            <w:r w:rsidRPr="00D055D5">
              <w:rPr>
                <w:rFonts w:cstheme="minorHAnsi"/>
                <w:b/>
                <w:color w:val="FFFFFF"/>
                <w:sz w:val="28"/>
                <w:szCs w:val="28"/>
              </w:rPr>
              <w:t xml:space="preserve"> </w:t>
            </w:r>
            <w:proofErr w:type="spellStart"/>
            <w:r w:rsidRPr="00D055D5">
              <w:rPr>
                <w:rFonts w:cstheme="minorHAnsi"/>
                <w:b/>
                <w:color w:val="FFFFFF"/>
                <w:sz w:val="28"/>
                <w:szCs w:val="28"/>
              </w:rPr>
              <w:t>التربوية</w:t>
            </w:r>
            <w:proofErr w:type="spellEnd"/>
          </w:p>
        </w:tc>
        <w:tc>
          <w:tcPr>
            <w:tcW w:w="3544" w:type="dxa"/>
            <w:shd w:val="clear" w:color="auto" w:fill="A5A5A5" w:themeFill="accent3"/>
            <w:vAlign w:val="center"/>
          </w:tcPr>
          <w:p w14:paraId="46F6ED23" w14:textId="7116F000" w:rsidR="00D055D5" w:rsidRPr="00D055D5" w:rsidRDefault="00D055D5" w:rsidP="00D055D5">
            <w:pPr>
              <w:jc w:val="right"/>
              <w:rPr>
                <w:rFonts w:cstheme="minorHAnsi"/>
                <w:b/>
                <w:color w:val="FFFFFF"/>
                <w:sz w:val="28"/>
                <w:szCs w:val="28"/>
              </w:rPr>
            </w:pPr>
            <w:proofErr w:type="spellStart"/>
            <w:proofErr w:type="gramStart"/>
            <w:r w:rsidRPr="00D055D5">
              <w:rPr>
                <w:rFonts w:cstheme="minorHAnsi"/>
                <w:b/>
                <w:color w:val="FFFFFF"/>
                <w:sz w:val="28"/>
                <w:szCs w:val="28"/>
              </w:rPr>
              <w:t>النشاط</w:t>
            </w:r>
            <w:proofErr w:type="spellEnd"/>
            <w:proofErr w:type="gramEnd"/>
            <w:r w:rsidRPr="00D055D5">
              <w:rPr>
                <w:rFonts w:cstheme="minorHAnsi"/>
                <w:b/>
                <w:color w:val="FFFFFF"/>
                <w:sz w:val="28"/>
                <w:szCs w:val="28"/>
              </w:rPr>
              <w:t xml:space="preserve"> </w:t>
            </w:r>
            <w:proofErr w:type="spellStart"/>
            <w:r w:rsidRPr="00D055D5">
              <w:rPr>
                <w:rFonts w:cstheme="minorHAnsi"/>
                <w:b/>
                <w:color w:val="FFFFFF"/>
                <w:sz w:val="28"/>
                <w:szCs w:val="28"/>
              </w:rPr>
              <w:t>المقترح</w:t>
            </w:r>
            <w:proofErr w:type="spellEnd"/>
          </w:p>
        </w:tc>
        <w:tc>
          <w:tcPr>
            <w:tcW w:w="2046" w:type="dxa"/>
            <w:shd w:val="clear" w:color="auto" w:fill="A5A5A5" w:themeFill="accent3"/>
            <w:vAlign w:val="center"/>
          </w:tcPr>
          <w:p w14:paraId="1D51D168" w14:textId="0F7B1E9F" w:rsidR="00D055D5" w:rsidRPr="00D055D5" w:rsidRDefault="00D055D5" w:rsidP="00D055D5">
            <w:pPr>
              <w:jc w:val="right"/>
              <w:rPr>
                <w:rFonts w:cstheme="minorHAnsi"/>
                <w:b/>
                <w:color w:val="FFFFFF"/>
                <w:sz w:val="28"/>
                <w:szCs w:val="28"/>
              </w:rPr>
            </w:pPr>
            <w:proofErr w:type="spellStart"/>
            <w:proofErr w:type="gramStart"/>
            <w:r w:rsidRPr="00D055D5">
              <w:rPr>
                <w:rFonts w:cstheme="minorHAnsi"/>
                <w:b/>
                <w:color w:val="FFFFFF"/>
                <w:sz w:val="28"/>
                <w:szCs w:val="28"/>
              </w:rPr>
              <w:t>مكون</w:t>
            </w:r>
            <w:proofErr w:type="spellEnd"/>
            <w:proofErr w:type="gramEnd"/>
            <w:r w:rsidRPr="00D055D5">
              <w:rPr>
                <w:rFonts w:cstheme="minorHAnsi"/>
                <w:b/>
                <w:color w:val="FFFFFF"/>
                <w:sz w:val="28"/>
                <w:szCs w:val="28"/>
              </w:rPr>
              <w:t xml:space="preserve"> </w:t>
            </w:r>
            <w:proofErr w:type="spellStart"/>
            <w:r w:rsidRPr="00D055D5">
              <w:rPr>
                <w:rFonts w:cstheme="minorHAnsi"/>
                <w:b/>
                <w:color w:val="FFFFFF"/>
                <w:sz w:val="28"/>
                <w:szCs w:val="28"/>
              </w:rPr>
              <w:t>الحصة</w:t>
            </w:r>
            <w:proofErr w:type="spellEnd"/>
          </w:p>
        </w:tc>
      </w:tr>
      <w:tr w:rsidR="00D055D5" w:rsidRPr="00D055D5" w14:paraId="26B29110" w14:textId="66DB36DB" w:rsidTr="00D055D5">
        <w:trPr>
          <w:jc w:val="center"/>
        </w:trPr>
        <w:tc>
          <w:tcPr>
            <w:tcW w:w="4673" w:type="dxa"/>
            <w:vAlign w:val="center"/>
          </w:tcPr>
          <w:p w14:paraId="2DEE36A1" w14:textId="77777777" w:rsidR="00D055D5" w:rsidRPr="00D055D5" w:rsidRDefault="00D055D5" w:rsidP="00D055D5">
            <w:pPr>
              <w:jc w:val="right"/>
              <w:rPr>
                <w:rFonts w:cstheme="minorHAnsi"/>
                <w:sz w:val="28"/>
                <w:szCs w:val="28"/>
              </w:rPr>
            </w:pPr>
            <w:proofErr w:type="spellStart"/>
            <w:proofErr w:type="gramStart"/>
            <w:r w:rsidRPr="00D055D5">
              <w:rPr>
                <w:rFonts w:cstheme="minorHAnsi"/>
                <w:sz w:val="28"/>
                <w:szCs w:val="28"/>
              </w:rPr>
              <w:t>تهيئة</w:t>
            </w:r>
            <w:proofErr w:type="spellEnd"/>
            <w:proofErr w:type="gramEnd"/>
            <w:r w:rsidRPr="00D055D5">
              <w:rPr>
                <w:rFonts w:cstheme="minorHAnsi"/>
                <w:sz w:val="28"/>
                <w:szCs w:val="28"/>
              </w:rPr>
              <w:t xml:space="preserve"> </w:t>
            </w:r>
            <w:proofErr w:type="spellStart"/>
            <w:r w:rsidRPr="00D055D5">
              <w:rPr>
                <w:rFonts w:cstheme="minorHAnsi"/>
                <w:sz w:val="28"/>
                <w:szCs w:val="28"/>
              </w:rPr>
              <w:t>المتعلمين</w:t>
            </w:r>
            <w:proofErr w:type="spellEnd"/>
            <w:r w:rsidRPr="00D055D5">
              <w:rPr>
                <w:rFonts w:cstheme="minorHAnsi"/>
                <w:sz w:val="28"/>
                <w:szCs w:val="28"/>
              </w:rPr>
              <w:t xml:space="preserve"> </w:t>
            </w:r>
            <w:proofErr w:type="spellStart"/>
            <w:r w:rsidRPr="00D055D5">
              <w:rPr>
                <w:rFonts w:cstheme="minorHAnsi"/>
                <w:sz w:val="28"/>
                <w:szCs w:val="28"/>
              </w:rPr>
              <w:t>نفسيا</w:t>
            </w:r>
            <w:proofErr w:type="spellEnd"/>
            <w:r w:rsidRPr="00D055D5">
              <w:rPr>
                <w:rFonts w:cstheme="minorHAnsi"/>
                <w:sz w:val="28"/>
                <w:szCs w:val="28"/>
              </w:rPr>
              <w:t xml:space="preserve"> </w:t>
            </w:r>
            <w:proofErr w:type="spellStart"/>
            <w:r w:rsidRPr="00D055D5">
              <w:rPr>
                <w:rFonts w:cstheme="minorHAnsi"/>
                <w:sz w:val="28"/>
                <w:szCs w:val="28"/>
              </w:rPr>
              <w:t>وتنظيميا</w:t>
            </w:r>
            <w:proofErr w:type="spellEnd"/>
            <w:r w:rsidRPr="00D055D5">
              <w:rPr>
                <w:rFonts w:cstheme="minorHAnsi"/>
                <w:sz w:val="28"/>
                <w:szCs w:val="28"/>
              </w:rPr>
              <w:t xml:space="preserve"> </w:t>
            </w:r>
            <w:proofErr w:type="spellStart"/>
            <w:r w:rsidRPr="00D055D5">
              <w:rPr>
                <w:rFonts w:cstheme="minorHAnsi"/>
                <w:sz w:val="28"/>
                <w:szCs w:val="28"/>
              </w:rPr>
              <w:t>للدخول</w:t>
            </w:r>
            <w:proofErr w:type="spellEnd"/>
            <w:r w:rsidRPr="00D055D5">
              <w:rPr>
                <w:rFonts w:cstheme="minorHAnsi"/>
                <w:sz w:val="28"/>
                <w:szCs w:val="28"/>
              </w:rPr>
              <w:t xml:space="preserve"> </w:t>
            </w:r>
            <w:proofErr w:type="spellStart"/>
            <w:r w:rsidRPr="00D055D5">
              <w:rPr>
                <w:rFonts w:cstheme="minorHAnsi"/>
                <w:sz w:val="28"/>
                <w:szCs w:val="28"/>
              </w:rPr>
              <w:t>في</w:t>
            </w:r>
            <w:proofErr w:type="spellEnd"/>
            <w:r w:rsidRPr="00D055D5">
              <w:rPr>
                <w:rFonts w:cstheme="minorHAnsi"/>
                <w:sz w:val="28"/>
                <w:szCs w:val="28"/>
              </w:rPr>
              <w:t xml:space="preserve"> </w:t>
            </w:r>
            <w:proofErr w:type="spellStart"/>
            <w:r w:rsidRPr="00D055D5">
              <w:rPr>
                <w:rFonts w:cstheme="minorHAnsi"/>
                <w:sz w:val="28"/>
                <w:szCs w:val="28"/>
              </w:rPr>
              <w:t>التعلم</w:t>
            </w:r>
            <w:proofErr w:type="spellEnd"/>
          </w:p>
        </w:tc>
        <w:tc>
          <w:tcPr>
            <w:tcW w:w="3544" w:type="dxa"/>
            <w:vAlign w:val="center"/>
          </w:tcPr>
          <w:p w14:paraId="75AE2252" w14:textId="18021874" w:rsidR="00D055D5" w:rsidRPr="00D055D5" w:rsidRDefault="00D055D5" w:rsidP="00D055D5">
            <w:pPr>
              <w:jc w:val="right"/>
              <w:rPr>
                <w:rFonts w:cstheme="minorHAnsi"/>
                <w:sz w:val="28"/>
                <w:szCs w:val="28"/>
              </w:rPr>
            </w:pPr>
            <w:proofErr w:type="spellStart"/>
            <w:proofErr w:type="gramStart"/>
            <w:r w:rsidRPr="00D055D5">
              <w:rPr>
                <w:rFonts w:cstheme="minorHAnsi"/>
                <w:sz w:val="28"/>
                <w:szCs w:val="28"/>
              </w:rPr>
              <w:t>مأسسة</w:t>
            </w:r>
            <w:proofErr w:type="spellEnd"/>
            <w:proofErr w:type="gramEnd"/>
            <w:r w:rsidRPr="00D055D5">
              <w:rPr>
                <w:rFonts w:cstheme="minorHAnsi"/>
                <w:sz w:val="28"/>
                <w:szCs w:val="28"/>
              </w:rPr>
              <w:t xml:space="preserve"> السلوكات </w:t>
            </w:r>
            <w:proofErr w:type="spellStart"/>
            <w:r w:rsidRPr="00D055D5">
              <w:rPr>
                <w:rFonts w:cstheme="minorHAnsi"/>
                <w:sz w:val="28"/>
                <w:szCs w:val="28"/>
              </w:rPr>
              <w:t>وإعداد</w:t>
            </w:r>
            <w:proofErr w:type="spellEnd"/>
            <w:r w:rsidRPr="00D055D5">
              <w:rPr>
                <w:rFonts w:cstheme="minorHAnsi"/>
                <w:sz w:val="28"/>
                <w:szCs w:val="28"/>
              </w:rPr>
              <w:t xml:space="preserve"> </w:t>
            </w:r>
            <w:proofErr w:type="spellStart"/>
            <w:r w:rsidRPr="00D055D5">
              <w:rPr>
                <w:rFonts w:cstheme="minorHAnsi"/>
                <w:sz w:val="28"/>
                <w:szCs w:val="28"/>
              </w:rPr>
              <w:t>الوسائل</w:t>
            </w:r>
            <w:proofErr w:type="spellEnd"/>
          </w:p>
        </w:tc>
        <w:tc>
          <w:tcPr>
            <w:tcW w:w="2046" w:type="dxa"/>
            <w:vAlign w:val="center"/>
          </w:tcPr>
          <w:p w14:paraId="02D4529E" w14:textId="55B0A6BD" w:rsidR="00D055D5" w:rsidRPr="00D055D5" w:rsidRDefault="00D055D5" w:rsidP="00D055D5">
            <w:pPr>
              <w:jc w:val="right"/>
              <w:rPr>
                <w:rFonts w:cstheme="minorHAnsi"/>
                <w:sz w:val="28"/>
                <w:szCs w:val="28"/>
              </w:rPr>
            </w:pPr>
            <w:proofErr w:type="spellStart"/>
            <w:proofErr w:type="gramStart"/>
            <w:r w:rsidRPr="00D055D5">
              <w:rPr>
                <w:rFonts w:cstheme="minorHAnsi"/>
                <w:sz w:val="28"/>
                <w:szCs w:val="28"/>
              </w:rPr>
              <w:t>افتتاح</w:t>
            </w:r>
            <w:proofErr w:type="spellEnd"/>
            <w:proofErr w:type="gramEnd"/>
            <w:r w:rsidRPr="00D055D5">
              <w:rPr>
                <w:rFonts w:cstheme="minorHAnsi"/>
                <w:sz w:val="28"/>
                <w:szCs w:val="28"/>
              </w:rPr>
              <w:t xml:space="preserve"> </w:t>
            </w:r>
            <w:proofErr w:type="spellStart"/>
            <w:r w:rsidRPr="00D055D5">
              <w:rPr>
                <w:rFonts w:cstheme="minorHAnsi"/>
                <w:sz w:val="28"/>
                <w:szCs w:val="28"/>
              </w:rPr>
              <w:t>الحصة</w:t>
            </w:r>
            <w:proofErr w:type="spellEnd"/>
          </w:p>
        </w:tc>
      </w:tr>
      <w:tr w:rsidR="00D055D5" w:rsidRPr="00D055D5" w14:paraId="24FADC7C" w14:textId="26722FD2" w:rsidTr="00D055D5">
        <w:trPr>
          <w:jc w:val="center"/>
        </w:trPr>
        <w:tc>
          <w:tcPr>
            <w:tcW w:w="4673" w:type="dxa"/>
            <w:vAlign w:val="center"/>
          </w:tcPr>
          <w:p w14:paraId="5BFD7192" w14:textId="77777777" w:rsidR="00D055D5" w:rsidRPr="00D055D5" w:rsidRDefault="00D055D5" w:rsidP="00D055D5">
            <w:pPr>
              <w:jc w:val="right"/>
              <w:rPr>
                <w:rFonts w:cstheme="minorHAnsi"/>
                <w:sz w:val="28"/>
                <w:szCs w:val="28"/>
              </w:rPr>
            </w:pPr>
            <w:proofErr w:type="spellStart"/>
            <w:proofErr w:type="gramStart"/>
            <w:r w:rsidRPr="00D055D5">
              <w:rPr>
                <w:rFonts w:cstheme="minorHAnsi"/>
                <w:sz w:val="28"/>
                <w:szCs w:val="28"/>
              </w:rPr>
              <w:t>بناء</w:t>
            </w:r>
            <w:proofErr w:type="spellEnd"/>
            <w:proofErr w:type="gramEnd"/>
            <w:r w:rsidRPr="00D055D5">
              <w:rPr>
                <w:rFonts w:cstheme="minorHAnsi"/>
                <w:sz w:val="28"/>
                <w:szCs w:val="28"/>
              </w:rPr>
              <w:t xml:space="preserve"> </w:t>
            </w:r>
            <w:proofErr w:type="spellStart"/>
            <w:r w:rsidRPr="00D055D5">
              <w:rPr>
                <w:rFonts w:cstheme="minorHAnsi"/>
                <w:sz w:val="28"/>
                <w:szCs w:val="28"/>
              </w:rPr>
              <w:t>مفهوم</w:t>
            </w:r>
            <w:proofErr w:type="spellEnd"/>
            <w:r w:rsidRPr="00D055D5">
              <w:rPr>
                <w:rFonts w:cstheme="minorHAnsi"/>
                <w:sz w:val="28"/>
                <w:szCs w:val="28"/>
              </w:rPr>
              <w:t xml:space="preserve"> </w:t>
            </w:r>
            <w:proofErr w:type="spellStart"/>
            <w:r w:rsidRPr="00D055D5">
              <w:rPr>
                <w:rFonts w:cstheme="minorHAnsi"/>
                <w:sz w:val="28"/>
                <w:szCs w:val="28"/>
              </w:rPr>
              <w:t>الجداء</w:t>
            </w:r>
            <w:proofErr w:type="spellEnd"/>
            <w:r w:rsidRPr="00D055D5">
              <w:rPr>
                <w:rFonts w:cstheme="minorHAnsi"/>
                <w:sz w:val="28"/>
                <w:szCs w:val="28"/>
              </w:rPr>
              <w:t xml:space="preserve"> </w:t>
            </w:r>
            <w:proofErr w:type="spellStart"/>
            <w:r w:rsidRPr="00D055D5">
              <w:rPr>
                <w:rFonts w:cstheme="minorHAnsi"/>
                <w:sz w:val="28"/>
                <w:szCs w:val="28"/>
              </w:rPr>
              <w:t>وبناء</w:t>
            </w:r>
            <w:proofErr w:type="spellEnd"/>
            <w:r w:rsidRPr="00D055D5">
              <w:rPr>
                <w:rFonts w:cstheme="minorHAnsi"/>
                <w:sz w:val="28"/>
                <w:szCs w:val="28"/>
              </w:rPr>
              <w:t xml:space="preserve"> </w:t>
            </w:r>
            <w:proofErr w:type="spellStart"/>
            <w:r w:rsidRPr="00D055D5">
              <w:rPr>
                <w:rFonts w:cstheme="minorHAnsi"/>
                <w:sz w:val="28"/>
                <w:szCs w:val="28"/>
              </w:rPr>
              <w:t>جداول</w:t>
            </w:r>
            <w:proofErr w:type="spellEnd"/>
            <w:r w:rsidRPr="00D055D5">
              <w:rPr>
                <w:rFonts w:cstheme="minorHAnsi"/>
                <w:sz w:val="28"/>
                <w:szCs w:val="28"/>
              </w:rPr>
              <w:t xml:space="preserve"> </w:t>
            </w:r>
            <w:proofErr w:type="spellStart"/>
            <w:r w:rsidRPr="00D055D5">
              <w:rPr>
                <w:rFonts w:cstheme="minorHAnsi"/>
                <w:sz w:val="28"/>
                <w:szCs w:val="28"/>
              </w:rPr>
              <w:t>الضرب</w:t>
            </w:r>
            <w:proofErr w:type="spellEnd"/>
          </w:p>
        </w:tc>
        <w:tc>
          <w:tcPr>
            <w:tcW w:w="3544" w:type="dxa"/>
            <w:vAlign w:val="center"/>
          </w:tcPr>
          <w:p w14:paraId="03032761" w14:textId="2370D5B6" w:rsidR="00D055D5" w:rsidRPr="00D055D5" w:rsidRDefault="00D055D5" w:rsidP="00D055D5">
            <w:pPr>
              <w:jc w:val="right"/>
              <w:rPr>
                <w:rFonts w:cstheme="minorHAnsi"/>
                <w:sz w:val="28"/>
                <w:szCs w:val="28"/>
              </w:rPr>
            </w:pPr>
            <w:proofErr w:type="spellStart"/>
            <w:proofErr w:type="gramStart"/>
            <w:r w:rsidRPr="00D055D5">
              <w:rPr>
                <w:rFonts w:cstheme="minorHAnsi"/>
                <w:sz w:val="28"/>
                <w:szCs w:val="28"/>
              </w:rPr>
              <w:t>الضرب</w:t>
            </w:r>
            <w:proofErr w:type="spellEnd"/>
            <w:proofErr w:type="gramEnd"/>
            <w:r w:rsidRPr="00D055D5">
              <w:rPr>
                <w:rFonts w:cstheme="minorHAnsi"/>
                <w:sz w:val="28"/>
                <w:szCs w:val="28"/>
              </w:rPr>
              <w:t xml:space="preserve"> </w:t>
            </w:r>
            <w:proofErr w:type="spellStart"/>
            <w:r w:rsidRPr="00D055D5">
              <w:rPr>
                <w:rFonts w:cstheme="minorHAnsi"/>
                <w:sz w:val="28"/>
                <w:szCs w:val="28"/>
              </w:rPr>
              <w:t>باستخدام</w:t>
            </w:r>
            <w:proofErr w:type="spellEnd"/>
            <w:r w:rsidRPr="00D055D5">
              <w:rPr>
                <w:rFonts w:cstheme="minorHAnsi"/>
                <w:sz w:val="28"/>
                <w:szCs w:val="28"/>
              </w:rPr>
              <w:t xml:space="preserve"> </w:t>
            </w:r>
            <w:proofErr w:type="spellStart"/>
            <w:r w:rsidRPr="00D055D5">
              <w:rPr>
                <w:rFonts w:cstheme="minorHAnsi"/>
                <w:sz w:val="28"/>
                <w:szCs w:val="28"/>
              </w:rPr>
              <w:t>تقنية</w:t>
            </w:r>
            <w:proofErr w:type="spellEnd"/>
            <w:r w:rsidRPr="00D055D5">
              <w:rPr>
                <w:rFonts w:cstheme="minorHAnsi"/>
                <w:sz w:val="28"/>
                <w:szCs w:val="28"/>
              </w:rPr>
              <w:t xml:space="preserve"> </w:t>
            </w:r>
            <w:proofErr w:type="spellStart"/>
            <w:r w:rsidRPr="00D055D5">
              <w:rPr>
                <w:rFonts w:cstheme="minorHAnsi"/>
                <w:sz w:val="28"/>
                <w:szCs w:val="28"/>
              </w:rPr>
              <w:t>السلم</w:t>
            </w:r>
            <w:proofErr w:type="spellEnd"/>
          </w:p>
        </w:tc>
        <w:tc>
          <w:tcPr>
            <w:tcW w:w="2046" w:type="dxa"/>
            <w:vAlign w:val="center"/>
          </w:tcPr>
          <w:p w14:paraId="05A15C84" w14:textId="25D1301D" w:rsidR="00D055D5" w:rsidRPr="00D055D5" w:rsidRDefault="00D055D5" w:rsidP="00D055D5">
            <w:pPr>
              <w:jc w:val="right"/>
              <w:rPr>
                <w:rFonts w:cstheme="minorHAnsi"/>
                <w:sz w:val="28"/>
                <w:szCs w:val="28"/>
              </w:rPr>
            </w:pPr>
            <w:proofErr w:type="spellStart"/>
            <w:proofErr w:type="gramStart"/>
            <w:r w:rsidRPr="00D055D5">
              <w:rPr>
                <w:rFonts w:cstheme="minorHAnsi"/>
                <w:sz w:val="28"/>
                <w:szCs w:val="28"/>
              </w:rPr>
              <w:t>النشاط</w:t>
            </w:r>
            <w:proofErr w:type="spellEnd"/>
            <w:proofErr w:type="gramEnd"/>
            <w:r w:rsidRPr="00D055D5">
              <w:rPr>
                <w:rFonts w:cstheme="minorHAnsi"/>
                <w:sz w:val="28"/>
                <w:szCs w:val="28"/>
              </w:rPr>
              <w:t xml:space="preserve"> </w:t>
            </w:r>
            <w:proofErr w:type="spellStart"/>
            <w:r w:rsidRPr="00D055D5">
              <w:rPr>
                <w:rFonts w:cstheme="minorHAnsi"/>
                <w:sz w:val="28"/>
                <w:szCs w:val="28"/>
              </w:rPr>
              <w:t>الاعتيادي</w:t>
            </w:r>
            <w:proofErr w:type="spellEnd"/>
          </w:p>
        </w:tc>
      </w:tr>
      <w:tr w:rsidR="00D055D5" w:rsidRPr="00D055D5" w14:paraId="5AE45EF0" w14:textId="1A66FA8A" w:rsidTr="00D055D5">
        <w:trPr>
          <w:jc w:val="center"/>
        </w:trPr>
        <w:tc>
          <w:tcPr>
            <w:tcW w:w="4673" w:type="dxa"/>
            <w:vAlign w:val="center"/>
          </w:tcPr>
          <w:p w14:paraId="50A812C1" w14:textId="77777777" w:rsidR="00D055D5" w:rsidRPr="00D055D5" w:rsidRDefault="00D055D5" w:rsidP="00D055D5">
            <w:pPr>
              <w:jc w:val="right"/>
              <w:rPr>
                <w:rFonts w:cstheme="minorHAnsi"/>
                <w:sz w:val="28"/>
                <w:szCs w:val="28"/>
              </w:rPr>
            </w:pPr>
            <w:proofErr w:type="spellStart"/>
            <w:proofErr w:type="gramStart"/>
            <w:r w:rsidRPr="00D055D5">
              <w:rPr>
                <w:rFonts w:cstheme="minorHAnsi"/>
                <w:sz w:val="28"/>
                <w:szCs w:val="28"/>
              </w:rPr>
              <w:t>تعرف</w:t>
            </w:r>
            <w:proofErr w:type="spellEnd"/>
            <w:proofErr w:type="gramEnd"/>
            <w:r w:rsidRPr="00D055D5">
              <w:rPr>
                <w:rFonts w:cstheme="minorHAnsi"/>
                <w:sz w:val="28"/>
                <w:szCs w:val="28"/>
              </w:rPr>
              <w:t xml:space="preserve"> </w:t>
            </w:r>
            <w:proofErr w:type="spellStart"/>
            <w:r w:rsidRPr="00D055D5">
              <w:rPr>
                <w:rFonts w:cstheme="minorHAnsi"/>
                <w:sz w:val="28"/>
                <w:szCs w:val="28"/>
              </w:rPr>
              <w:t>وقراءة</w:t>
            </w:r>
            <w:proofErr w:type="spellEnd"/>
            <w:r w:rsidRPr="00D055D5">
              <w:rPr>
                <w:rFonts w:cstheme="minorHAnsi"/>
                <w:sz w:val="28"/>
                <w:szCs w:val="28"/>
              </w:rPr>
              <w:t xml:space="preserve"> </w:t>
            </w:r>
            <w:proofErr w:type="spellStart"/>
            <w:r w:rsidRPr="00D055D5">
              <w:rPr>
                <w:rFonts w:cstheme="minorHAnsi"/>
                <w:sz w:val="28"/>
                <w:szCs w:val="28"/>
              </w:rPr>
              <w:t>الأعداد</w:t>
            </w:r>
            <w:proofErr w:type="spellEnd"/>
            <w:r w:rsidRPr="00D055D5">
              <w:rPr>
                <w:rFonts w:cstheme="minorHAnsi"/>
                <w:sz w:val="28"/>
                <w:szCs w:val="28"/>
              </w:rPr>
              <w:t xml:space="preserve"> </w:t>
            </w:r>
            <w:proofErr w:type="spellStart"/>
            <w:r w:rsidRPr="00D055D5">
              <w:rPr>
                <w:rFonts w:cstheme="minorHAnsi"/>
                <w:sz w:val="28"/>
                <w:szCs w:val="28"/>
              </w:rPr>
              <w:t>وكتابتها</w:t>
            </w:r>
            <w:proofErr w:type="spellEnd"/>
            <w:r w:rsidRPr="00D055D5">
              <w:rPr>
                <w:rFonts w:cstheme="minorHAnsi"/>
                <w:sz w:val="28"/>
                <w:szCs w:val="28"/>
              </w:rPr>
              <w:t xml:space="preserve"> </w:t>
            </w:r>
            <w:proofErr w:type="spellStart"/>
            <w:r w:rsidRPr="00D055D5">
              <w:rPr>
                <w:rFonts w:cstheme="minorHAnsi"/>
                <w:sz w:val="28"/>
                <w:szCs w:val="28"/>
              </w:rPr>
              <w:t>كتابة</w:t>
            </w:r>
            <w:proofErr w:type="spellEnd"/>
            <w:r w:rsidRPr="00D055D5">
              <w:rPr>
                <w:rFonts w:cstheme="minorHAnsi"/>
                <w:sz w:val="28"/>
                <w:szCs w:val="28"/>
              </w:rPr>
              <w:t xml:space="preserve"> </w:t>
            </w:r>
            <w:proofErr w:type="spellStart"/>
            <w:r w:rsidRPr="00D055D5">
              <w:rPr>
                <w:rFonts w:cstheme="minorHAnsi"/>
                <w:sz w:val="28"/>
                <w:szCs w:val="28"/>
              </w:rPr>
              <w:t>مفككة</w:t>
            </w:r>
            <w:proofErr w:type="spellEnd"/>
            <w:r w:rsidRPr="00D055D5">
              <w:rPr>
                <w:rFonts w:cstheme="minorHAnsi"/>
                <w:sz w:val="28"/>
                <w:szCs w:val="28"/>
              </w:rPr>
              <w:t xml:space="preserve"> </w:t>
            </w:r>
            <w:proofErr w:type="spellStart"/>
            <w:r w:rsidRPr="00D055D5">
              <w:rPr>
                <w:rFonts w:cstheme="minorHAnsi"/>
                <w:sz w:val="28"/>
                <w:szCs w:val="28"/>
              </w:rPr>
              <w:t>مع</w:t>
            </w:r>
            <w:proofErr w:type="spellEnd"/>
            <w:r w:rsidRPr="00D055D5">
              <w:rPr>
                <w:rFonts w:cstheme="minorHAnsi"/>
                <w:sz w:val="28"/>
                <w:szCs w:val="28"/>
              </w:rPr>
              <w:t xml:space="preserve"> </w:t>
            </w:r>
            <w:proofErr w:type="spellStart"/>
            <w:r w:rsidRPr="00D055D5">
              <w:rPr>
                <w:rFonts w:cstheme="minorHAnsi"/>
                <w:sz w:val="28"/>
                <w:szCs w:val="28"/>
              </w:rPr>
              <w:t>تحديد</w:t>
            </w:r>
            <w:proofErr w:type="spellEnd"/>
            <w:r w:rsidRPr="00D055D5">
              <w:rPr>
                <w:rFonts w:cstheme="minorHAnsi"/>
                <w:sz w:val="28"/>
                <w:szCs w:val="28"/>
              </w:rPr>
              <w:t xml:space="preserve"> </w:t>
            </w:r>
            <w:proofErr w:type="spellStart"/>
            <w:r w:rsidRPr="00D055D5">
              <w:rPr>
                <w:rFonts w:cstheme="minorHAnsi"/>
                <w:sz w:val="28"/>
                <w:szCs w:val="28"/>
              </w:rPr>
              <w:t>القيمة</w:t>
            </w:r>
            <w:proofErr w:type="spellEnd"/>
            <w:r w:rsidRPr="00D055D5">
              <w:rPr>
                <w:rFonts w:cstheme="minorHAnsi"/>
                <w:sz w:val="28"/>
                <w:szCs w:val="28"/>
              </w:rPr>
              <w:t xml:space="preserve"> </w:t>
            </w:r>
            <w:proofErr w:type="spellStart"/>
            <w:r w:rsidRPr="00D055D5">
              <w:rPr>
                <w:rFonts w:cstheme="minorHAnsi"/>
                <w:sz w:val="28"/>
                <w:szCs w:val="28"/>
              </w:rPr>
              <w:t>المكانية</w:t>
            </w:r>
            <w:proofErr w:type="spellEnd"/>
          </w:p>
        </w:tc>
        <w:tc>
          <w:tcPr>
            <w:tcW w:w="3544" w:type="dxa"/>
            <w:vAlign w:val="center"/>
          </w:tcPr>
          <w:p w14:paraId="46A766C5" w14:textId="3AC36A1B" w:rsidR="00D055D5" w:rsidRPr="00D055D5" w:rsidRDefault="00D055D5" w:rsidP="00D055D5">
            <w:pPr>
              <w:jc w:val="right"/>
              <w:rPr>
                <w:rFonts w:cstheme="minorHAnsi"/>
                <w:sz w:val="28"/>
                <w:szCs w:val="28"/>
              </w:rPr>
            </w:pPr>
            <w:proofErr w:type="spellStart"/>
            <w:proofErr w:type="gramStart"/>
            <w:r w:rsidRPr="00D055D5">
              <w:rPr>
                <w:rFonts w:cstheme="minorHAnsi"/>
                <w:sz w:val="28"/>
                <w:szCs w:val="28"/>
              </w:rPr>
              <w:t>الأعداد</w:t>
            </w:r>
            <w:proofErr w:type="spellEnd"/>
            <w:proofErr w:type="gramEnd"/>
            <w:r w:rsidRPr="00D055D5">
              <w:rPr>
                <w:rFonts w:cstheme="minorHAnsi"/>
                <w:sz w:val="28"/>
                <w:szCs w:val="28"/>
              </w:rPr>
              <w:t xml:space="preserve"> </w:t>
            </w:r>
            <w:proofErr w:type="spellStart"/>
            <w:r w:rsidRPr="00D055D5">
              <w:rPr>
                <w:rFonts w:cstheme="minorHAnsi"/>
                <w:sz w:val="28"/>
                <w:szCs w:val="28"/>
              </w:rPr>
              <w:t>باستخدام</w:t>
            </w:r>
            <w:proofErr w:type="spellEnd"/>
            <w:r w:rsidRPr="00D055D5">
              <w:rPr>
                <w:rFonts w:cstheme="minorHAnsi"/>
                <w:sz w:val="28"/>
                <w:szCs w:val="28"/>
              </w:rPr>
              <w:t xml:space="preserve"> </w:t>
            </w:r>
            <w:proofErr w:type="spellStart"/>
            <w:r w:rsidRPr="00D055D5">
              <w:rPr>
                <w:rFonts w:cstheme="minorHAnsi"/>
                <w:sz w:val="28"/>
                <w:szCs w:val="28"/>
              </w:rPr>
              <w:t>لعبة</w:t>
            </w:r>
            <w:proofErr w:type="spellEnd"/>
            <w:r w:rsidRPr="00D055D5">
              <w:rPr>
                <w:rFonts w:cstheme="minorHAnsi"/>
                <w:sz w:val="28"/>
                <w:szCs w:val="28"/>
              </w:rPr>
              <w:t xml:space="preserve"> </w:t>
            </w:r>
            <w:proofErr w:type="spellStart"/>
            <w:r w:rsidRPr="00D055D5">
              <w:rPr>
                <w:rFonts w:cstheme="minorHAnsi"/>
                <w:sz w:val="28"/>
                <w:szCs w:val="28"/>
              </w:rPr>
              <w:t>النقود</w:t>
            </w:r>
            <w:proofErr w:type="spellEnd"/>
          </w:p>
        </w:tc>
        <w:tc>
          <w:tcPr>
            <w:tcW w:w="2046" w:type="dxa"/>
            <w:vAlign w:val="center"/>
          </w:tcPr>
          <w:p w14:paraId="7BA637A7" w14:textId="6F47109D" w:rsidR="00D055D5" w:rsidRPr="00D055D5" w:rsidRDefault="00D055D5" w:rsidP="00D055D5">
            <w:pPr>
              <w:jc w:val="right"/>
              <w:rPr>
                <w:rFonts w:cstheme="minorHAnsi"/>
                <w:sz w:val="28"/>
                <w:szCs w:val="28"/>
              </w:rPr>
            </w:pPr>
            <w:proofErr w:type="gramStart"/>
            <w:r w:rsidRPr="00D055D5">
              <w:rPr>
                <w:rFonts w:cstheme="minorHAnsi"/>
                <w:sz w:val="28"/>
                <w:szCs w:val="28"/>
              </w:rPr>
              <w:t>مجال</w:t>
            </w:r>
            <w:proofErr w:type="gramEnd"/>
            <w:r w:rsidRPr="00D055D5">
              <w:rPr>
                <w:rFonts w:cstheme="minorHAnsi"/>
                <w:sz w:val="28"/>
                <w:szCs w:val="28"/>
              </w:rPr>
              <w:t xml:space="preserve"> </w:t>
            </w:r>
            <w:proofErr w:type="spellStart"/>
            <w:r w:rsidRPr="00D055D5">
              <w:rPr>
                <w:rFonts w:cstheme="minorHAnsi"/>
                <w:sz w:val="28"/>
                <w:szCs w:val="28"/>
              </w:rPr>
              <w:t>الأعداد</w:t>
            </w:r>
            <w:proofErr w:type="spellEnd"/>
          </w:p>
        </w:tc>
      </w:tr>
      <w:tr w:rsidR="00D055D5" w:rsidRPr="00D055D5" w14:paraId="370D02B3" w14:textId="32B1F25C" w:rsidTr="00D055D5">
        <w:trPr>
          <w:jc w:val="center"/>
        </w:trPr>
        <w:tc>
          <w:tcPr>
            <w:tcW w:w="4673" w:type="dxa"/>
            <w:vAlign w:val="center"/>
          </w:tcPr>
          <w:p w14:paraId="64D413EB" w14:textId="77777777" w:rsidR="00D055D5" w:rsidRPr="00D055D5" w:rsidRDefault="00D055D5" w:rsidP="00D055D5">
            <w:pPr>
              <w:jc w:val="right"/>
              <w:rPr>
                <w:rFonts w:cstheme="minorHAnsi"/>
                <w:sz w:val="28"/>
                <w:szCs w:val="28"/>
              </w:rPr>
            </w:pPr>
            <w:proofErr w:type="spellStart"/>
            <w:proofErr w:type="gramStart"/>
            <w:r w:rsidRPr="00D055D5">
              <w:rPr>
                <w:rFonts w:cstheme="minorHAnsi"/>
                <w:sz w:val="28"/>
                <w:szCs w:val="28"/>
              </w:rPr>
              <w:t>الانتقال</w:t>
            </w:r>
            <w:proofErr w:type="spellEnd"/>
            <w:proofErr w:type="gramEnd"/>
            <w:r w:rsidRPr="00D055D5">
              <w:rPr>
                <w:rFonts w:cstheme="minorHAnsi"/>
                <w:sz w:val="28"/>
                <w:szCs w:val="28"/>
              </w:rPr>
              <w:t xml:space="preserve"> </w:t>
            </w:r>
            <w:proofErr w:type="spellStart"/>
            <w:r w:rsidRPr="00D055D5">
              <w:rPr>
                <w:rFonts w:cstheme="minorHAnsi"/>
                <w:sz w:val="28"/>
                <w:szCs w:val="28"/>
              </w:rPr>
              <w:t>من</w:t>
            </w:r>
            <w:proofErr w:type="spellEnd"/>
            <w:r w:rsidRPr="00D055D5">
              <w:rPr>
                <w:rFonts w:cstheme="minorHAnsi"/>
                <w:sz w:val="28"/>
                <w:szCs w:val="28"/>
              </w:rPr>
              <w:t xml:space="preserve"> </w:t>
            </w:r>
            <w:proofErr w:type="spellStart"/>
            <w:r w:rsidRPr="00D055D5">
              <w:rPr>
                <w:rFonts w:cstheme="minorHAnsi"/>
                <w:sz w:val="28"/>
                <w:szCs w:val="28"/>
              </w:rPr>
              <w:t>الجمع</w:t>
            </w:r>
            <w:proofErr w:type="spellEnd"/>
            <w:r w:rsidRPr="00D055D5">
              <w:rPr>
                <w:rFonts w:cstheme="minorHAnsi"/>
                <w:sz w:val="28"/>
                <w:szCs w:val="28"/>
              </w:rPr>
              <w:t xml:space="preserve"> </w:t>
            </w:r>
            <w:proofErr w:type="spellStart"/>
            <w:r w:rsidRPr="00D055D5">
              <w:rPr>
                <w:rFonts w:cstheme="minorHAnsi"/>
                <w:sz w:val="28"/>
                <w:szCs w:val="28"/>
              </w:rPr>
              <w:t>المتكرر</w:t>
            </w:r>
            <w:proofErr w:type="spellEnd"/>
            <w:r w:rsidRPr="00D055D5">
              <w:rPr>
                <w:rFonts w:cstheme="minorHAnsi"/>
                <w:sz w:val="28"/>
                <w:szCs w:val="28"/>
              </w:rPr>
              <w:t xml:space="preserve"> </w:t>
            </w:r>
            <w:proofErr w:type="spellStart"/>
            <w:r w:rsidRPr="00D055D5">
              <w:rPr>
                <w:rFonts w:cstheme="minorHAnsi"/>
                <w:sz w:val="28"/>
                <w:szCs w:val="28"/>
              </w:rPr>
              <w:t>إلى</w:t>
            </w:r>
            <w:proofErr w:type="spellEnd"/>
            <w:r w:rsidRPr="00D055D5">
              <w:rPr>
                <w:rFonts w:cstheme="minorHAnsi"/>
                <w:sz w:val="28"/>
                <w:szCs w:val="28"/>
              </w:rPr>
              <w:t xml:space="preserve"> </w:t>
            </w:r>
            <w:proofErr w:type="spellStart"/>
            <w:r w:rsidRPr="00D055D5">
              <w:rPr>
                <w:rFonts w:cstheme="minorHAnsi"/>
                <w:sz w:val="28"/>
                <w:szCs w:val="28"/>
              </w:rPr>
              <w:t>الكتابة</w:t>
            </w:r>
            <w:proofErr w:type="spellEnd"/>
            <w:r w:rsidRPr="00D055D5">
              <w:rPr>
                <w:rFonts w:cstheme="minorHAnsi"/>
                <w:sz w:val="28"/>
                <w:szCs w:val="28"/>
              </w:rPr>
              <w:t xml:space="preserve"> </w:t>
            </w:r>
            <w:proofErr w:type="spellStart"/>
            <w:r w:rsidRPr="00D055D5">
              <w:rPr>
                <w:rFonts w:cstheme="minorHAnsi"/>
                <w:sz w:val="28"/>
                <w:szCs w:val="28"/>
              </w:rPr>
              <w:t>الضربية</w:t>
            </w:r>
            <w:proofErr w:type="spellEnd"/>
            <w:r w:rsidRPr="00D055D5">
              <w:rPr>
                <w:rFonts w:cstheme="minorHAnsi"/>
                <w:sz w:val="28"/>
                <w:szCs w:val="28"/>
              </w:rPr>
              <w:t xml:space="preserve">، </w:t>
            </w:r>
            <w:proofErr w:type="spellStart"/>
            <w:r w:rsidRPr="00D055D5">
              <w:rPr>
                <w:rFonts w:cstheme="minorHAnsi"/>
                <w:sz w:val="28"/>
                <w:szCs w:val="28"/>
              </w:rPr>
              <w:t>ثم</w:t>
            </w:r>
            <w:proofErr w:type="spellEnd"/>
            <w:r w:rsidRPr="00D055D5">
              <w:rPr>
                <w:rFonts w:cstheme="minorHAnsi"/>
                <w:sz w:val="28"/>
                <w:szCs w:val="28"/>
              </w:rPr>
              <w:t xml:space="preserve"> </w:t>
            </w:r>
            <w:proofErr w:type="spellStart"/>
            <w:r w:rsidRPr="00D055D5">
              <w:rPr>
                <w:rFonts w:cstheme="minorHAnsi"/>
                <w:sz w:val="28"/>
                <w:szCs w:val="28"/>
              </w:rPr>
              <w:t>إلى</w:t>
            </w:r>
            <w:proofErr w:type="spellEnd"/>
            <w:r w:rsidRPr="00D055D5">
              <w:rPr>
                <w:rFonts w:cstheme="minorHAnsi"/>
                <w:sz w:val="28"/>
                <w:szCs w:val="28"/>
              </w:rPr>
              <w:t xml:space="preserve"> </w:t>
            </w:r>
            <w:proofErr w:type="spellStart"/>
            <w:r w:rsidRPr="00D055D5">
              <w:rPr>
                <w:rFonts w:cstheme="minorHAnsi"/>
                <w:sz w:val="28"/>
                <w:szCs w:val="28"/>
              </w:rPr>
              <w:t>الحساب</w:t>
            </w:r>
            <w:proofErr w:type="spellEnd"/>
            <w:r w:rsidRPr="00D055D5">
              <w:rPr>
                <w:rFonts w:cstheme="minorHAnsi"/>
                <w:sz w:val="28"/>
                <w:szCs w:val="28"/>
              </w:rPr>
              <w:t xml:space="preserve"> </w:t>
            </w:r>
            <w:proofErr w:type="spellStart"/>
            <w:r w:rsidRPr="00D055D5">
              <w:rPr>
                <w:rFonts w:cstheme="minorHAnsi"/>
                <w:sz w:val="28"/>
                <w:szCs w:val="28"/>
              </w:rPr>
              <w:t>المنظم</w:t>
            </w:r>
            <w:proofErr w:type="spellEnd"/>
          </w:p>
        </w:tc>
        <w:tc>
          <w:tcPr>
            <w:tcW w:w="3544" w:type="dxa"/>
            <w:vAlign w:val="center"/>
          </w:tcPr>
          <w:p w14:paraId="6E6BF409" w14:textId="75CA501E" w:rsidR="00D055D5" w:rsidRPr="00D055D5" w:rsidRDefault="00D055D5" w:rsidP="00D055D5">
            <w:pPr>
              <w:jc w:val="right"/>
              <w:rPr>
                <w:rFonts w:cstheme="minorHAnsi"/>
                <w:sz w:val="28"/>
                <w:szCs w:val="28"/>
              </w:rPr>
            </w:pPr>
            <w:proofErr w:type="spellStart"/>
            <w:proofErr w:type="gramStart"/>
            <w:r w:rsidRPr="00D055D5">
              <w:rPr>
                <w:rFonts w:cstheme="minorHAnsi"/>
                <w:sz w:val="28"/>
                <w:szCs w:val="28"/>
              </w:rPr>
              <w:t>الضرب</w:t>
            </w:r>
            <w:proofErr w:type="spellEnd"/>
            <w:proofErr w:type="gramEnd"/>
            <w:r w:rsidRPr="00D055D5">
              <w:rPr>
                <w:rFonts w:cstheme="minorHAnsi"/>
                <w:sz w:val="28"/>
                <w:szCs w:val="28"/>
              </w:rPr>
              <w:t xml:space="preserve"> بالخشيبات </w:t>
            </w:r>
            <w:proofErr w:type="spellStart"/>
            <w:r w:rsidRPr="00D055D5">
              <w:rPr>
                <w:rFonts w:cstheme="minorHAnsi"/>
                <w:sz w:val="28"/>
                <w:szCs w:val="28"/>
              </w:rPr>
              <w:t>وتقنية</w:t>
            </w:r>
            <w:proofErr w:type="spellEnd"/>
            <w:r w:rsidRPr="00D055D5">
              <w:rPr>
                <w:rFonts w:cstheme="minorHAnsi"/>
                <w:sz w:val="28"/>
                <w:szCs w:val="28"/>
              </w:rPr>
              <w:t xml:space="preserve"> </w:t>
            </w:r>
            <w:proofErr w:type="spellStart"/>
            <w:r w:rsidRPr="00D055D5">
              <w:rPr>
                <w:rFonts w:cstheme="minorHAnsi"/>
                <w:sz w:val="28"/>
                <w:szCs w:val="28"/>
              </w:rPr>
              <w:t>الصندوق</w:t>
            </w:r>
            <w:proofErr w:type="spellEnd"/>
          </w:p>
        </w:tc>
        <w:tc>
          <w:tcPr>
            <w:tcW w:w="2046" w:type="dxa"/>
            <w:vAlign w:val="center"/>
          </w:tcPr>
          <w:p w14:paraId="6FAB9474" w14:textId="2751644F" w:rsidR="00D055D5" w:rsidRPr="00D055D5" w:rsidRDefault="00D055D5" w:rsidP="00D055D5">
            <w:pPr>
              <w:jc w:val="right"/>
              <w:rPr>
                <w:rFonts w:cstheme="minorHAnsi"/>
                <w:sz w:val="28"/>
                <w:szCs w:val="28"/>
              </w:rPr>
            </w:pPr>
            <w:proofErr w:type="gramStart"/>
            <w:r w:rsidRPr="00D055D5">
              <w:rPr>
                <w:rFonts w:cstheme="minorHAnsi"/>
                <w:sz w:val="28"/>
                <w:szCs w:val="28"/>
              </w:rPr>
              <w:t>مجال</w:t>
            </w:r>
            <w:proofErr w:type="gramEnd"/>
            <w:r w:rsidRPr="00D055D5">
              <w:rPr>
                <w:rFonts w:cstheme="minorHAnsi"/>
                <w:sz w:val="28"/>
                <w:szCs w:val="28"/>
              </w:rPr>
              <w:t xml:space="preserve"> </w:t>
            </w:r>
            <w:proofErr w:type="spellStart"/>
            <w:r w:rsidRPr="00D055D5">
              <w:rPr>
                <w:rFonts w:cstheme="minorHAnsi"/>
                <w:sz w:val="28"/>
                <w:szCs w:val="28"/>
              </w:rPr>
              <w:t>العمليات</w:t>
            </w:r>
            <w:proofErr w:type="spellEnd"/>
          </w:p>
        </w:tc>
      </w:tr>
      <w:tr w:rsidR="00D055D5" w:rsidRPr="00D055D5" w14:paraId="1B7E7472" w14:textId="246B0899" w:rsidTr="00D055D5">
        <w:trPr>
          <w:jc w:val="center"/>
        </w:trPr>
        <w:tc>
          <w:tcPr>
            <w:tcW w:w="4673" w:type="dxa"/>
            <w:vAlign w:val="center"/>
          </w:tcPr>
          <w:p w14:paraId="7596210A" w14:textId="77777777" w:rsidR="00D055D5" w:rsidRPr="00D055D5" w:rsidRDefault="00D055D5" w:rsidP="00D055D5">
            <w:pPr>
              <w:jc w:val="right"/>
              <w:rPr>
                <w:rFonts w:cstheme="minorHAnsi"/>
                <w:sz w:val="28"/>
                <w:szCs w:val="28"/>
              </w:rPr>
            </w:pPr>
            <w:proofErr w:type="spellStart"/>
            <w:proofErr w:type="gramStart"/>
            <w:r w:rsidRPr="00D055D5">
              <w:rPr>
                <w:rFonts w:cstheme="minorHAnsi"/>
                <w:sz w:val="28"/>
                <w:szCs w:val="28"/>
              </w:rPr>
              <w:t>تعزيز</w:t>
            </w:r>
            <w:proofErr w:type="spellEnd"/>
            <w:proofErr w:type="gramEnd"/>
            <w:r w:rsidRPr="00D055D5">
              <w:rPr>
                <w:rFonts w:cstheme="minorHAnsi"/>
                <w:sz w:val="28"/>
                <w:szCs w:val="28"/>
              </w:rPr>
              <w:t xml:space="preserve"> </w:t>
            </w:r>
            <w:proofErr w:type="spellStart"/>
            <w:r w:rsidRPr="00D055D5">
              <w:rPr>
                <w:rFonts w:cstheme="minorHAnsi"/>
                <w:sz w:val="28"/>
                <w:szCs w:val="28"/>
              </w:rPr>
              <w:t>فهم</w:t>
            </w:r>
            <w:proofErr w:type="spellEnd"/>
            <w:r w:rsidRPr="00D055D5">
              <w:rPr>
                <w:rFonts w:cstheme="minorHAnsi"/>
                <w:sz w:val="28"/>
                <w:szCs w:val="28"/>
              </w:rPr>
              <w:t xml:space="preserve"> </w:t>
            </w:r>
            <w:proofErr w:type="spellStart"/>
            <w:r w:rsidRPr="00D055D5">
              <w:rPr>
                <w:rFonts w:cstheme="minorHAnsi"/>
                <w:sz w:val="28"/>
                <w:szCs w:val="28"/>
              </w:rPr>
              <w:t>القيمة</w:t>
            </w:r>
            <w:proofErr w:type="spellEnd"/>
            <w:r w:rsidRPr="00D055D5">
              <w:rPr>
                <w:rFonts w:cstheme="minorHAnsi"/>
                <w:sz w:val="28"/>
                <w:szCs w:val="28"/>
              </w:rPr>
              <w:t xml:space="preserve"> </w:t>
            </w:r>
            <w:proofErr w:type="spellStart"/>
            <w:r w:rsidRPr="00D055D5">
              <w:rPr>
                <w:rFonts w:cstheme="minorHAnsi"/>
                <w:sz w:val="28"/>
                <w:szCs w:val="28"/>
              </w:rPr>
              <w:t>المكانية</w:t>
            </w:r>
            <w:proofErr w:type="spellEnd"/>
            <w:r w:rsidRPr="00D055D5">
              <w:rPr>
                <w:rFonts w:cstheme="minorHAnsi"/>
                <w:sz w:val="28"/>
                <w:szCs w:val="28"/>
              </w:rPr>
              <w:t xml:space="preserve"> </w:t>
            </w:r>
            <w:proofErr w:type="spellStart"/>
            <w:r w:rsidRPr="00D055D5">
              <w:rPr>
                <w:rFonts w:cstheme="minorHAnsi"/>
                <w:sz w:val="28"/>
                <w:szCs w:val="28"/>
              </w:rPr>
              <w:t>بطريقة</w:t>
            </w:r>
            <w:proofErr w:type="spellEnd"/>
            <w:r w:rsidRPr="00D055D5">
              <w:rPr>
                <w:rFonts w:cstheme="minorHAnsi"/>
                <w:sz w:val="28"/>
                <w:szCs w:val="28"/>
              </w:rPr>
              <w:t xml:space="preserve"> </w:t>
            </w:r>
            <w:proofErr w:type="spellStart"/>
            <w:r w:rsidRPr="00D055D5">
              <w:rPr>
                <w:rFonts w:cstheme="minorHAnsi"/>
                <w:sz w:val="28"/>
                <w:szCs w:val="28"/>
              </w:rPr>
              <w:t>تفاعلية</w:t>
            </w:r>
            <w:proofErr w:type="spellEnd"/>
          </w:p>
        </w:tc>
        <w:tc>
          <w:tcPr>
            <w:tcW w:w="3544" w:type="dxa"/>
            <w:vAlign w:val="center"/>
          </w:tcPr>
          <w:p w14:paraId="0094B22D" w14:textId="6D708595" w:rsidR="00D055D5" w:rsidRPr="00D055D5" w:rsidRDefault="00D055D5" w:rsidP="00D055D5">
            <w:pPr>
              <w:jc w:val="right"/>
              <w:rPr>
                <w:rFonts w:cstheme="minorHAnsi"/>
                <w:sz w:val="28"/>
                <w:szCs w:val="28"/>
              </w:rPr>
            </w:pPr>
            <w:proofErr w:type="spellStart"/>
            <w:proofErr w:type="gramStart"/>
            <w:r w:rsidRPr="00D055D5">
              <w:rPr>
                <w:rFonts w:cstheme="minorHAnsi"/>
                <w:sz w:val="28"/>
                <w:szCs w:val="28"/>
              </w:rPr>
              <w:t>لعبة</w:t>
            </w:r>
            <w:proofErr w:type="spellEnd"/>
            <w:proofErr w:type="gramEnd"/>
            <w:r w:rsidRPr="00D055D5">
              <w:rPr>
                <w:rFonts w:cstheme="minorHAnsi"/>
                <w:sz w:val="28"/>
                <w:szCs w:val="28"/>
              </w:rPr>
              <w:t xml:space="preserve"> </w:t>
            </w:r>
            <w:proofErr w:type="spellStart"/>
            <w:r w:rsidRPr="00D055D5">
              <w:rPr>
                <w:rFonts w:cstheme="minorHAnsi"/>
                <w:sz w:val="28"/>
                <w:szCs w:val="28"/>
              </w:rPr>
              <w:t>المعداد</w:t>
            </w:r>
            <w:proofErr w:type="spellEnd"/>
            <w:r w:rsidRPr="00D055D5">
              <w:rPr>
                <w:rFonts w:cstheme="minorHAnsi"/>
                <w:sz w:val="28"/>
                <w:szCs w:val="28"/>
              </w:rPr>
              <w:t xml:space="preserve"> </w:t>
            </w:r>
            <w:proofErr w:type="spellStart"/>
            <w:r w:rsidRPr="00D055D5">
              <w:rPr>
                <w:rFonts w:cstheme="minorHAnsi"/>
                <w:sz w:val="28"/>
                <w:szCs w:val="28"/>
              </w:rPr>
              <w:t>الورقي</w:t>
            </w:r>
            <w:proofErr w:type="spellEnd"/>
          </w:p>
        </w:tc>
        <w:tc>
          <w:tcPr>
            <w:tcW w:w="2046" w:type="dxa"/>
            <w:vAlign w:val="center"/>
          </w:tcPr>
          <w:p w14:paraId="3935A322" w14:textId="2AD60345" w:rsidR="00D055D5" w:rsidRPr="00D055D5" w:rsidRDefault="00D055D5" w:rsidP="00D055D5">
            <w:pPr>
              <w:jc w:val="right"/>
              <w:rPr>
                <w:rFonts w:cstheme="minorHAnsi"/>
                <w:sz w:val="28"/>
                <w:szCs w:val="28"/>
              </w:rPr>
            </w:pPr>
            <w:proofErr w:type="spellStart"/>
            <w:proofErr w:type="gramStart"/>
            <w:r w:rsidRPr="00D055D5">
              <w:rPr>
                <w:rFonts w:cstheme="minorHAnsi"/>
                <w:sz w:val="28"/>
                <w:szCs w:val="28"/>
              </w:rPr>
              <w:t>الألعاب</w:t>
            </w:r>
            <w:proofErr w:type="spellEnd"/>
            <w:proofErr w:type="gramEnd"/>
          </w:p>
        </w:tc>
      </w:tr>
      <w:tr w:rsidR="00D055D5" w:rsidRPr="00D055D5" w14:paraId="0FAEC5EF" w14:textId="6E66A774" w:rsidTr="00D055D5">
        <w:tblPrEx>
          <w:jc w:val="left"/>
        </w:tblPrEx>
        <w:tc>
          <w:tcPr>
            <w:tcW w:w="4673" w:type="dxa"/>
          </w:tcPr>
          <w:p w14:paraId="667ACA46" w14:textId="77777777" w:rsidR="00D055D5" w:rsidRPr="00D055D5" w:rsidRDefault="00D055D5" w:rsidP="00D055D5">
            <w:pPr>
              <w:jc w:val="right"/>
              <w:rPr>
                <w:rFonts w:cstheme="minorHAnsi"/>
                <w:sz w:val="28"/>
                <w:szCs w:val="28"/>
              </w:rPr>
            </w:pPr>
            <w:proofErr w:type="spellStart"/>
            <w:proofErr w:type="gramStart"/>
            <w:r w:rsidRPr="00D055D5">
              <w:rPr>
                <w:rFonts w:cstheme="minorHAnsi"/>
                <w:sz w:val="28"/>
                <w:szCs w:val="28"/>
              </w:rPr>
              <w:t>تهيئة</w:t>
            </w:r>
            <w:proofErr w:type="spellEnd"/>
            <w:proofErr w:type="gramEnd"/>
            <w:r w:rsidRPr="00D055D5">
              <w:rPr>
                <w:rFonts w:cstheme="minorHAnsi"/>
                <w:sz w:val="28"/>
                <w:szCs w:val="28"/>
              </w:rPr>
              <w:t xml:space="preserve"> </w:t>
            </w:r>
            <w:proofErr w:type="spellStart"/>
            <w:r w:rsidRPr="00D055D5">
              <w:rPr>
                <w:rFonts w:cstheme="minorHAnsi"/>
                <w:sz w:val="28"/>
                <w:szCs w:val="28"/>
              </w:rPr>
              <w:t>المتعلمين</w:t>
            </w:r>
            <w:proofErr w:type="spellEnd"/>
            <w:r w:rsidRPr="00D055D5">
              <w:rPr>
                <w:rFonts w:cstheme="minorHAnsi"/>
                <w:sz w:val="28"/>
                <w:szCs w:val="28"/>
              </w:rPr>
              <w:t xml:space="preserve"> </w:t>
            </w:r>
            <w:proofErr w:type="spellStart"/>
            <w:r w:rsidRPr="00D055D5">
              <w:rPr>
                <w:rFonts w:cstheme="minorHAnsi"/>
                <w:sz w:val="28"/>
                <w:szCs w:val="28"/>
              </w:rPr>
              <w:t>نفسيا</w:t>
            </w:r>
            <w:proofErr w:type="spellEnd"/>
            <w:r w:rsidRPr="00D055D5">
              <w:rPr>
                <w:rFonts w:cstheme="minorHAnsi"/>
                <w:sz w:val="28"/>
                <w:szCs w:val="28"/>
              </w:rPr>
              <w:t xml:space="preserve"> </w:t>
            </w:r>
            <w:proofErr w:type="spellStart"/>
            <w:r w:rsidRPr="00D055D5">
              <w:rPr>
                <w:rFonts w:cstheme="minorHAnsi"/>
                <w:sz w:val="28"/>
                <w:szCs w:val="28"/>
              </w:rPr>
              <w:t>وتنظيميا</w:t>
            </w:r>
            <w:proofErr w:type="spellEnd"/>
            <w:r w:rsidRPr="00D055D5">
              <w:rPr>
                <w:rFonts w:cstheme="minorHAnsi"/>
                <w:sz w:val="28"/>
                <w:szCs w:val="28"/>
              </w:rPr>
              <w:t xml:space="preserve"> </w:t>
            </w:r>
            <w:proofErr w:type="spellStart"/>
            <w:r w:rsidRPr="00D055D5">
              <w:rPr>
                <w:rFonts w:cstheme="minorHAnsi"/>
                <w:sz w:val="28"/>
                <w:szCs w:val="28"/>
              </w:rPr>
              <w:t>للدخول</w:t>
            </w:r>
            <w:proofErr w:type="spellEnd"/>
            <w:r w:rsidRPr="00D055D5">
              <w:rPr>
                <w:rFonts w:cstheme="minorHAnsi"/>
                <w:sz w:val="28"/>
                <w:szCs w:val="28"/>
              </w:rPr>
              <w:t xml:space="preserve"> </w:t>
            </w:r>
            <w:proofErr w:type="spellStart"/>
            <w:r w:rsidRPr="00D055D5">
              <w:rPr>
                <w:rFonts w:cstheme="minorHAnsi"/>
                <w:sz w:val="28"/>
                <w:szCs w:val="28"/>
              </w:rPr>
              <w:t>في</w:t>
            </w:r>
            <w:proofErr w:type="spellEnd"/>
            <w:r w:rsidRPr="00D055D5">
              <w:rPr>
                <w:rFonts w:cstheme="minorHAnsi"/>
                <w:sz w:val="28"/>
                <w:szCs w:val="28"/>
              </w:rPr>
              <w:t xml:space="preserve"> </w:t>
            </w:r>
            <w:proofErr w:type="spellStart"/>
            <w:r w:rsidRPr="00D055D5">
              <w:rPr>
                <w:rFonts w:cstheme="minorHAnsi"/>
                <w:sz w:val="28"/>
                <w:szCs w:val="28"/>
              </w:rPr>
              <w:t>التعلم</w:t>
            </w:r>
            <w:proofErr w:type="spellEnd"/>
          </w:p>
        </w:tc>
        <w:tc>
          <w:tcPr>
            <w:tcW w:w="3544" w:type="dxa"/>
          </w:tcPr>
          <w:p w14:paraId="556BBB23" w14:textId="6E52923F" w:rsidR="00D055D5" w:rsidRPr="00D055D5" w:rsidRDefault="00D055D5" w:rsidP="00D055D5">
            <w:pPr>
              <w:jc w:val="right"/>
              <w:rPr>
                <w:rFonts w:cstheme="minorHAnsi"/>
                <w:sz w:val="28"/>
                <w:szCs w:val="28"/>
              </w:rPr>
            </w:pPr>
            <w:proofErr w:type="spellStart"/>
            <w:proofErr w:type="gramStart"/>
            <w:r w:rsidRPr="00D055D5">
              <w:rPr>
                <w:rFonts w:cstheme="minorHAnsi"/>
                <w:sz w:val="28"/>
                <w:szCs w:val="28"/>
              </w:rPr>
              <w:t>مأسسة</w:t>
            </w:r>
            <w:proofErr w:type="spellEnd"/>
            <w:proofErr w:type="gramEnd"/>
            <w:r w:rsidRPr="00D055D5">
              <w:rPr>
                <w:rFonts w:cstheme="minorHAnsi"/>
                <w:sz w:val="28"/>
                <w:szCs w:val="28"/>
              </w:rPr>
              <w:t xml:space="preserve"> السلوكات </w:t>
            </w:r>
            <w:proofErr w:type="spellStart"/>
            <w:r w:rsidRPr="00D055D5">
              <w:rPr>
                <w:rFonts w:cstheme="minorHAnsi"/>
                <w:sz w:val="28"/>
                <w:szCs w:val="28"/>
              </w:rPr>
              <w:t>وإعداد</w:t>
            </w:r>
            <w:proofErr w:type="spellEnd"/>
            <w:r w:rsidRPr="00D055D5">
              <w:rPr>
                <w:rFonts w:cstheme="minorHAnsi"/>
                <w:sz w:val="28"/>
                <w:szCs w:val="28"/>
              </w:rPr>
              <w:t xml:space="preserve"> </w:t>
            </w:r>
            <w:proofErr w:type="spellStart"/>
            <w:r w:rsidRPr="00D055D5">
              <w:rPr>
                <w:rFonts w:cstheme="minorHAnsi"/>
                <w:sz w:val="28"/>
                <w:szCs w:val="28"/>
              </w:rPr>
              <w:t>الوسائل</w:t>
            </w:r>
            <w:proofErr w:type="spellEnd"/>
          </w:p>
        </w:tc>
        <w:tc>
          <w:tcPr>
            <w:tcW w:w="2046" w:type="dxa"/>
          </w:tcPr>
          <w:p w14:paraId="7333015A" w14:textId="4193A60B" w:rsidR="00D055D5" w:rsidRPr="00D055D5" w:rsidRDefault="00D055D5" w:rsidP="00D055D5">
            <w:pPr>
              <w:jc w:val="right"/>
              <w:rPr>
                <w:rFonts w:cstheme="minorHAnsi"/>
                <w:sz w:val="28"/>
                <w:szCs w:val="28"/>
              </w:rPr>
            </w:pPr>
            <w:proofErr w:type="spellStart"/>
            <w:proofErr w:type="gramStart"/>
            <w:r w:rsidRPr="00D055D5">
              <w:rPr>
                <w:rFonts w:cstheme="minorHAnsi"/>
                <w:sz w:val="28"/>
                <w:szCs w:val="28"/>
              </w:rPr>
              <w:t>افتتاح</w:t>
            </w:r>
            <w:proofErr w:type="spellEnd"/>
            <w:proofErr w:type="gramEnd"/>
            <w:r w:rsidRPr="00D055D5">
              <w:rPr>
                <w:rFonts w:cstheme="minorHAnsi"/>
                <w:sz w:val="28"/>
                <w:szCs w:val="28"/>
              </w:rPr>
              <w:t xml:space="preserve"> </w:t>
            </w:r>
            <w:proofErr w:type="spellStart"/>
            <w:r w:rsidRPr="00D055D5">
              <w:rPr>
                <w:rFonts w:cstheme="minorHAnsi"/>
                <w:sz w:val="28"/>
                <w:szCs w:val="28"/>
              </w:rPr>
              <w:t>الحصة</w:t>
            </w:r>
            <w:proofErr w:type="spellEnd"/>
          </w:p>
        </w:tc>
      </w:tr>
      <w:tr w:rsidR="00D055D5" w:rsidRPr="00D055D5" w14:paraId="5DD28063" w14:textId="06C7CF69" w:rsidTr="00D055D5">
        <w:tblPrEx>
          <w:jc w:val="left"/>
        </w:tblPrEx>
        <w:tc>
          <w:tcPr>
            <w:tcW w:w="4673" w:type="dxa"/>
          </w:tcPr>
          <w:p w14:paraId="4294B437" w14:textId="77777777" w:rsidR="00D055D5" w:rsidRPr="00D055D5" w:rsidRDefault="00D055D5" w:rsidP="00D055D5">
            <w:pPr>
              <w:jc w:val="right"/>
              <w:rPr>
                <w:rFonts w:cstheme="minorHAnsi"/>
                <w:sz w:val="28"/>
                <w:szCs w:val="28"/>
              </w:rPr>
            </w:pPr>
            <w:proofErr w:type="spellStart"/>
            <w:proofErr w:type="gramStart"/>
            <w:r w:rsidRPr="00D055D5">
              <w:rPr>
                <w:rFonts w:cstheme="minorHAnsi"/>
                <w:sz w:val="28"/>
                <w:szCs w:val="28"/>
              </w:rPr>
              <w:t>بناء</w:t>
            </w:r>
            <w:proofErr w:type="spellEnd"/>
            <w:proofErr w:type="gramEnd"/>
            <w:r w:rsidRPr="00D055D5">
              <w:rPr>
                <w:rFonts w:cstheme="minorHAnsi"/>
                <w:sz w:val="28"/>
                <w:szCs w:val="28"/>
              </w:rPr>
              <w:t xml:space="preserve"> </w:t>
            </w:r>
            <w:proofErr w:type="spellStart"/>
            <w:r w:rsidRPr="00D055D5">
              <w:rPr>
                <w:rFonts w:cstheme="minorHAnsi"/>
                <w:sz w:val="28"/>
                <w:szCs w:val="28"/>
              </w:rPr>
              <w:t>مفهوم</w:t>
            </w:r>
            <w:proofErr w:type="spellEnd"/>
            <w:r w:rsidRPr="00D055D5">
              <w:rPr>
                <w:rFonts w:cstheme="minorHAnsi"/>
                <w:sz w:val="28"/>
                <w:szCs w:val="28"/>
              </w:rPr>
              <w:t xml:space="preserve"> </w:t>
            </w:r>
            <w:proofErr w:type="spellStart"/>
            <w:r w:rsidRPr="00D055D5">
              <w:rPr>
                <w:rFonts w:cstheme="minorHAnsi"/>
                <w:sz w:val="28"/>
                <w:szCs w:val="28"/>
              </w:rPr>
              <w:t>الجداء</w:t>
            </w:r>
            <w:proofErr w:type="spellEnd"/>
            <w:r w:rsidRPr="00D055D5">
              <w:rPr>
                <w:rFonts w:cstheme="minorHAnsi"/>
                <w:sz w:val="28"/>
                <w:szCs w:val="28"/>
              </w:rPr>
              <w:t xml:space="preserve"> </w:t>
            </w:r>
            <w:proofErr w:type="spellStart"/>
            <w:r w:rsidRPr="00D055D5">
              <w:rPr>
                <w:rFonts w:cstheme="minorHAnsi"/>
                <w:sz w:val="28"/>
                <w:szCs w:val="28"/>
              </w:rPr>
              <w:t>وبناء</w:t>
            </w:r>
            <w:proofErr w:type="spellEnd"/>
            <w:r w:rsidRPr="00D055D5">
              <w:rPr>
                <w:rFonts w:cstheme="minorHAnsi"/>
                <w:sz w:val="28"/>
                <w:szCs w:val="28"/>
              </w:rPr>
              <w:t xml:space="preserve"> </w:t>
            </w:r>
            <w:proofErr w:type="spellStart"/>
            <w:r w:rsidRPr="00D055D5">
              <w:rPr>
                <w:rFonts w:cstheme="minorHAnsi"/>
                <w:sz w:val="28"/>
                <w:szCs w:val="28"/>
              </w:rPr>
              <w:t>جداول</w:t>
            </w:r>
            <w:proofErr w:type="spellEnd"/>
            <w:r w:rsidRPr="00D055D5">
              <w:rPr>
                <w:rFonts w:cstheme="minorHAnsi"/>
                <w:sz w:val="28"/>
                <w:szCs w:val="28"/>
              </w:rPr>
              <w:t xml:space="preserve"> </w:t>
            </w:r>
            <w:proofErr w:type="spellStart"/>
            <w:r w:rsidRPr="00D055D5">
              <w:rPr>
                <w:rFonts w:cstheme="minorHAnsi"/>
                <w:sz w:val="28"/>
                <w:szCs w:val="28"/>
              </w:rPr>
              <w:t>الضرب</w:t>
            </w:r>
            <w:proofErr w:type="spellEnd"/>
          </w:p>
        </w:tc>
        <w:tc>
          <w:tcPr>
            <w:tcW w:w="3544" w:type="dxa"/>
          </w:tcPr>
          <w:p w14:paraId="4084DD46" w14:textId="70C16D3A" w:rsidR="00D055D5" w:rsidRPr="00D055D5" w:rsidRDefault="00D055D5" w:rsidP="00D055D5">
            <w:pPr>
              <w:jc w:val="right"/>
              <w:rPr>
                <w:rFonts w:cstheme="minorHAnsi"/>
                <w:sz w:val="28"/>
                <w:szCs w:val="28"/>
              </w:rPr>
            </w:pPr>
            <w:proofErr w:type="spellStart"/>
            <w:proofErr w:type="gramStart"/>
            <w:r w:rsidRPr="00D055D5">
              <w:rPr>
                <w:rFonts w:cstheme="minorHAnsi"/>
                <w:sz w:val="28"/>
                <w:szCs w:val="28"/>
              </w:rPr>
              <w:t>الضرب</w:t>
            </w:r>
            <w:proofErr w:type="spellEnd"/>
            <w:proofErr w:type="gramEnd"/>
            <w:r w:rsidRPr="00D055D5">
              <w:rPr>
                <w:rFonts w:cstheme="minorHAnsi"/>
                <w:sz w:val="28"/>
                <w:szCs w:val="28"/>
              </w:rPr>
              <w:t xml:space="preserve"> </w:t>
            </w:r>
            <w:proofErr w:type="spellStart"/>
            <w:r w:rsidRPr="00D055D5">
              <w:rPr>
                <w:rFonts w:cstheme="minorHAnsi"/>
                <w:sz w:val="28"/>
                <w:szCs w:val="28"/>
              </w:rPr>
              <w:t>باستخدام</w:t>
            </w:r>
            <w:proofErr w:type="spellEnd"/>
            <w:r w:rsidRPr="00D055D5">
              <w:rPr>
                <w:rFonts w:cstheme="minorHAnsi"/>
                <w:sz w:val="28"/>
                <w:szCs w:val="28"/>
              </w:rPr>
              <w:t xml:space="preserve"> </w:t>
            </w:r>
            <w:proofErr w:type="spellStart"/>
            <w:r w:rsidRPr="00D055D5">
              <w:rPr>
                <w:rFonts w:cstheme="minorHAnsi"/>
                <w:sz w:val="28"/>
                <w:szCs w:val="28"/>
              </w:rPr>
              <w:t>تقنية</w:t>
            </w:r>
            <w:proofErr w:type="spellEnd"/>
            <w:r w:rsidRPr="00D055D5">
              <w:rPr>
                <w:rFonts w:cstheme="minorHAnsi"/>
                <w:sz w:val="28"/>
                <w:szCs w:val="28"/>
              </w:rPr>
              <w:t xml:space="preserve"> </w:t>
            </w:r>
            <w:proofErr w:type="spellStart"/>
            <w:r w:rsidRPr="00D055D5">
              <w:rPr>
                <w:rFonts w:cstheme="minorHAnsi"/>
                <w:sz w:val="28"/>
                <w:szCs w:val="28"/>
              </w:rPr>
              <w:t>السلم</w:t>
            </w:r>
            <w:proofErr w:type="spellEnd"/>
          </w:p>
        </w:tc>
        <w:tc>
          <w:tcPr>
            <w:tcW w:w="2046" w:type="dxa"/>
          </w:tcPr>
          <w:p w14:paraId="3A6CB068" w14:textId="6E871F42" w:rsidR="00D055D5" w:rsidRPr="00D055D5" w:rsidRDefault="00D055D5" w:rsidP="00D055D5">
            <w:pPr>
              <w:jc w:val="right"/>
              <w:rPr>
                <w:rFonts w:cstheme="minorHAnsi"/>
                <w:sz w:val="28"/>
                <w:szCs w:val="28"/>
              </w:rPr>
            </w:pPr>
            <w:proofErr w:type="spellStart"/>
            <w:proofErr w:type="gramStart"/>
            <w:r w:rsidRPr="00D055D5">
              <w:rPr>
                <w:rFonts w:cstheme="minorHAnsi"/>
                <w:sz w:val="28"/>
                <w:szCs w:val="28"/>
              </w:rPr>
              <w:t>النشاط</w:t>
            </w:r>
            <w:proofErr w:type="spellEnd"/>
            <w:proofErr w:type="gramEnd"/>
            <w:r w:rsidRPr="00D055D5">
              <w:rPr>
                <w:rFonts w:cstheme="minorHAnsi"/>
                <w:sz w:val="28"/>
                <w:szCs w:val="28"/>
              </w:rPr>
              <w:t xml:space="preserve"> </w:t>
            </w:r>
            <w:proofErr w:type="spellStart"/>
            <w:r w:rsidRPr="00D055D5">
              <w:rPr>
                <w:rFonts w:cstheme="minorHAnsi"/>
                <w:sz w:val="28"/>
                <w:szCs w:val="28"/>
              </w:rPr>
              <w:t>الاعتيادي</w:t>
            </w:r>
            <w:proofErr w:type="spellEnd"/>
          </w:p>
        </w:tc>
      </w:tr>
      <w:tr w:rsidR="00D055D5" w:rsidRPr="00D055D5" w14:paraId="1095F465" w14:textId="76B867A2" w:rsidTr="00D055D5">
        <w:tblPrEx>
          <w:jc w:val="left"/>
        </w:tblPrEx>
        <w:tc>
          <w:tcPr>
            <w:tcW w:w="4673" w:type="dxa"/>
          </w:tcPr>
          <w:p w14:paraId="4B4AD338" w14:textId="77777777" w:rsidR="00D055D5" w:rsidRPr="00D055D5" w:rsidRDefault="00D055D5" w:rsidP="00D055D5">
            <w:pPr>
              <w:jc w:val="right"/>
              <w:rPr>
                <w:rFonts w:cstheme="minorHAnsi"/>
                <w:sz w:val="28"/>
                <w:szCs w:val="28"/>
              </w:rPr>
            </w:pPr>
            <w:proofErr w:type="spellStart"/>
            <w:proofErr w:type="gramStart"/>
            <w:r w:rsidRPr="00D055D5">
              <w:rPr>
                <w:rFonts w:cstheme="minorHAnsi"/>
                <w:sz w:val="28"/>
                <w:szCs w:val="28"/>
              </w:rPr>
              <w:t>تعرف</w:t>
            </w:r>
            <w:proofErr w:type="spellEnd"/>
            <w:proofErr w:type="gramEnd"/>
            <w:r w:rsidRPr="00D055D5">
              <w:rPr>
                <w:rFonts w:cstheme="minorHAnsi"/>
                <w:sz w:val="28"/>
                <w:szCs w:val="28"/>
              </w:rPr>
              <w:t xml:space="preserve"> </w:t>
            </w:r>
            <w:proofErr w:type="spellStart"/>
            <w:r w:rsidRPr="00D055D5">
              <w:rPr>
                <w:rFonts w:cstheme="minorHAnsi"/>
                <w:sz w:val="28"/>
                <w:szCs w:val="28"/>
              </w:rPr>
              <w:t>وقراءة</w:t>
            </w:r>
            <w:proofErr w:type="spellEnd"/>
            <w:r w:rsidRPr="00D055D5">
              <w:rPr>
                <w:rFonts w:cstheme="minorHAnsi"/>
                <w:sz w:val="28"/>
                <w:szCs w:val="28"/>
              </w:rPr>
              <w:t xml:space="preserve"> </w:t>
            </w:r>
            <w:proofErr w:type="spellStart"/>
            <w:r w:rsidRPr="00D055D5">
              <w:rPr>
                <w:rFonts w:cstheme="minorHAnsi"/>
                <w:sz w:val="28"/>
                <w:szCs w:val="28"/>
              </w:rPr>
              <w:t>الأعداد</w:t>
            </w:r>
            <w:proofErr w:type="spellEnd"/>
            <w:r w:rsidRPr="00D055D5">
              <w:rPr>
                <w:rFonts w:cstheme="minorHAnsi"/>
                <w:sz w:val="28"/>
                <w:szCs w:val="28"/>
              </w:rPr>
              <w:t xml:space="preserve"> </w:t>
            </w:r>
            <w:proofErr w:type="spellStart"/>
            <w:r w:rsidRPr="00D055D5">
              <w:rPr>
                <w:rFonts w:cstheme="minorHAnsi"/>
                <w:sz w:val="28"/>
                <w:szCs w:val="28"/>
              </w:rPr>
              <w:t>وكتابتها</w:t>
            </w:r>
            <w:proofErr w:type="spellEnd"/>
            <w:r w:rsidRPr="00D055D5">
              <w:rPr>
                <w:rFonts w:cstheme="minorHAnsi"/>
                <w:sz w:val="28"/>
                <w:szCs w:val="28"/>
              </w:rPr>
              <w:t xml:space="preserve"> </w:t>
            </w:r>
            <w:proofErr w:type="spellStart"/>
            <w:r w:rsidRPr="00D055D5">
              <w:rPr>
                <w:rFonts w:cstheme="minorHAnsi"/>
                <w:sz w:val="28"/>
                <w:szCs w:val="28"/>
              </w:rPr>
              <w:t>كتابة</w:t>
            </w:r>
            <w:proofErr w:type="spellEnd"/>
            <w:r w:rsidRPr="00D055D5">
              <w:rPr>
                <w:rFonts w:cstheme="minorHAnsi"/>
                <w:sz w:val="28"/>
                <w:szCs w:val="28"/>
              </w:rPr>
              <w:t xml:space="preserve"> </w:t>
            </w:r>
            <w:proofErr w:type="spellStart"/>
            <w:r w:rsidRPr="00D055D5">
              <w:rPr>
                <w:rFonts w:cstheme="minorHAnsi"/>
                <w:sz w:val="28"/>
                <w:szCs w:val="28"/>
              </w:rPr>
              <w:t>مفككة</w:t>
            </w:r>
            <w:proofErr w:type="spellEnd"/>
            <w:r w:rsidRPr="00D055D5">
              <w:rPr>
                <w:rFonts w:cstheme="minorHAnsi"/>
                <w:sz w:val="28"/>
                <w:szCs w:val="28"/>
              </w:rPr>
              <w:t xml:space="preserve"> </w:t>
            </w:r>
            <w:proofErr w:type="spellStart"/>
            <w:r w:rsidRPr="00D055D5">
              <w:rPr>
                <w:rFonts w:cstheme="minorHAnsi"/>
                <w:sz w:val="28"/>
                <w:szCs w:val="28"/>
              </w:rPr>
              <w:t>مع</w:t>
            </w:r>
            <w:proofErr w:type="spellEnd"/>
            <w:r w:rsidRPr="00D055D5">
              <w:rPr>
                <w:rFonts w:cstheme="minorHAnsi"/>
                <w:sz w:val="28"/>
                <w:szCs w:val="28"/>
              </w:rPr>
              <w:t xml:space="preserve"> </w:t>
            </w:r>
            <w:proofErr w:type="spellStart"/>
            <w:r w:rsidRPr="00D055D5">
              <w:rPr>
                <w:rFonts w:cstheme="minorHAnsi"/>
                <w:sz w:val="28"/>
                <w:szCs w:val="28"/>
              </w:rPr>
              <w:t>تحديد</w:t>
            </w:r>
            <w:proofErr w:type="spellEnd"/>
            <w:r w:rsidRPr="00D055D5">
              <w:rPr>
                <w:rFonts w:cstheme="minorHAnsi"/>
                <w:sz w:val="28"/>
                <w:szCs w:val="28"/>
              </w:rPr>
              <w:t xml:space="preserve"> </w:t>
            </w:r>
            <w:proofErr w:type="spellStart"/>
            <w:r w:rsidRPr="00D055D5">
              <w:rPr>
                <w:rFonts w:cstheme="minorHAnsi"/>
                <w:sz w:val="28"/>
                <w:szCs w:val="28"/>
              </w:rPr>
              <w:t>القيمة</w:t>
            </w:r>
            <w:proofErr w:type="spellEnd"/>
            <w:r w:rsidRPr="00D055D5">
              <w:rPr>
                <w:rFonts w:cstheme="minorHAnsi"/>
                <w:sz w:val="28"/>
                <w:szCs w:val="28"/>
              </w:rPr>
              <w:t xml:space="preserve"> </w:t>
            </w:r>
            <w:proofErr w:type="spellStart"/>
            <w:r w:rsidRPr="00D055D5">
              <w:rPr>
                <w:rFonts w:cstheme="minorHAnsi"/>
                <w:sz w:val="28"/>
                <w:szCs w:val="28"/>
              </w:rPr>
              <w:t>المكانية</w:t>
            </w:r>
            <w:proofErr w:type="spellEnd"/>
          </w:p>
        </w:tc>
        <w:tc>
          <w:tcPr>
            <w:tcW w:w="3544" w:type="dxa"/>
          </w:tcPr>
          <w:p w14:paraId="0D0A3C54" w14:textId="47882B1A" w:rsidR="00D055D5" w:rsidRPr="00D055D5" w:rsidRDefault="00D055D5" w:rsidP="00D055D5">
            <w:pPr>
              <w:jc w:val="right"/>
              <w:rPr>
                <w:rFonts w:cstheme="minorHAnsi"/>
                <w:sz w:val="28"/>
                <w:szCs w:val="28"/>
              </w:rPr>
            </w:pPr>
            <w:proofErr w:type="spellStart"/>
            <w:proofErr w:type="gramStart"/>
            <w:r w:rsidRPr="00D055D5">
              <w:rPr>
                <w:rFonts w:cstheme="minorHAnsi"/>
                <w:sz w:val="28"/>
                <w:szCs w:val="28"/>
              </w:rPr>
              <w:t>الأعداد</w:t>
            </w:r>
            <w:proofErr w:type="spellEnd"/>
            <w:proofErr w:type="gramEnd"/>
            <w:r w:rsidRPr="00D055D5">
              <w:rPr>
                <w:rFonts w:cstheme="minorHAnsi"/>
                <w:sz w:val="28"/>
                <w:szCs w:val="28"/>
              </w:rPr>
              <w:t xml:space="preserve"> </w:t>
            </w:r>
            <w:proofErr w:type="spellStart"/>
            <w:r w:rsidRPr="00D055D5">
              <w:rPr>
                <w:rFonts w:cstheme="minorHAnsi"/>
                <w:sz w:val="28"/>
                <w:szCs w:val="28"/>
              </w:rPr>
              <w:t>باستخدام</w:t>
            </w:r>
            <w:proofErr w:type="spellEnd"/>
            <w:r w:rsidRPr="00D055D5">
              <w:rPr>
                <w:rFonts w:cstheme="minorHAnsi"/>
                <w:sz w:val="28"/>
                <w:szCs w:val="28"/>
              </w:rPr>
              <w:t xml:space="preserve"> </w:t>
            </w:r>
            <w:proofErr w:type="spellStart"/>
            <w:r w:rsidRPr="00D055D5">
              <w:rPr>
                <w:rFonts w:cstheme="minorHAnsi"/>
                <w:sz w:val="28"/>
                <w:szCs w:val="28"/>
              </w:rPr>
              <w:t>لعبة</w:t>
            </w:r>
            <w:proofErr w:type="spellEnd"/>
            <w:r w:rsidRPr="00D055D5">
              <w:rPr>
                <w:rFonts w:cstheme="minorHAnsi"/>
                <w:sz w:val="28"/>
                <w:szCs w:val="28"/>
              </w:rPr>
              <w:t xml:space="preserve"> </w:t>
            </w:r>
            <w:proofErr w:type="spellStart"/>
            <w:r w:rsidRPr="00D055D5">
              <w:rPr>
                <w:rFonts w:cstheme="minorHAnsi"/>
                <w:sz w:val="28"/>
                <w:szCs w:val="28"/>
              </w:rPr>
              <w:t>النقود</w:t>
            </w:r>
            <w:proofErr w:type="spellEnd"/>
          </w:p>
        </w:tc>
        <w:tc>
          <w:tcPr>
            <w:tcW w:w="2046" w:type="dxa"/>
          </w:tcPr>
          <w:p w14:paraId="1B6CBA99" w14:textId="7F7C8C64" w:rsidR="00D055D5" w:rsidRPr="00D055D5" w:rsidRDefault="00D055D5" w:rsidP="00D055D5">
            <w:pPr>
              <w:jc w:val="right"/>
              <w:rPr>
                <w:rFonts w:cstheme="minorHAnsi"/>
                <w:sz w:val="28"/>
                <w:szCs w:val="28"/>
              </w:rPr>
            </w:pPr>
            <w:proofErr w:type="gramStart"/>
            <w:r w:rsidRPr="00D055D5">
              <w:rPr>
                <w:rFonts w:cstheme="minorHAnsi"/>
                <w:sz w:val="28"/>
                <w:szCs w:val="28"/>
              </w:rPr>
              <w:t>مجال</w:t>
            </w:r>
            <w:proofErr w:type="gramEnd"/>
            <w:r w:rsidRPr="00D055D5">
              <w:rPr>
                <w:rFonts w:cstheme="minorHAnsi"/>
                <w:sz w:val="28"/>
                <w:szCs w:val="28"/>
              </w:rPr>
              <w:t xml:space="preserve"> </w:t>
            </w:r>
            <w:proofErr w:type="spellStart"/>
            <w:r w:rsidRPr="00D055D5">
              <w:rPr>
                <w:rFonts w:cstheme="minorHAnsi"/>
                <w:sz w:val="28"/>
                <w:szCs w:val="28"/>
              </w:rPr>
              <w:t>الأعداد</w:t>
            </w:r>
            <w:proofErr w:type="spellEnd"/>
          </w:p>
        </w:tc>
      </w:tr>
      <w:tr w:rsidR="00D055D5" w:rsidRPr="00D055D5" w14:paraId="60D51AF9" w14:textId="353F4617" w:rsidTr="00D055D5">
        <w:tblPrEx>
          <w:jc w:val="left"/>
        </w:tblPrEx>
        <w:tc>
          <w:tcPr>
            <w:tcW w:w="4673" w:type="dxa"/>
          </w:tcPr>
          <w:p w14:paraId="7B6806AD" w14:textId="77777777" w:rsidR="00D055D5" w:rsidRPr="00D055D5" w:rsidRDefault="00D055D5" w:rsidP="00D055D5">
            <w:pPr>
              <w:jc w:val="right"/>
              <w:rPr>
                <w:rFonts w:cstheme="minorHAnsi"/>
                <w:sz w:val="28"/>
                <w:szCs w:val="28"/>
              </w:rPr>
            </w:pPr>
            <w:proofErr w:type="spellStart"/>
            <w:proofErr w:type="gramStart"/>
            <w:r w:rsidRPr="00D055D5">
              <w:rPr>
                <w:rFonts w:cstheme="minorHAnsi"/>
                <w:sz w:val="28"/>
                <w:szCs w:val="28"/>
              </w:rPr>
              <w:t>الانتقال</w:t>
            </w:r>
            <w:proofErr w:type="spellEnd"/>
            <w:proofErr w:type="gramEnd"/>
            <w:r w:rsidRPr="00D055D5">
              <w:rPr>
                <w:rFonts w:cstheme="minorHAnsi"/>
                <w:sz w:val="28"/>
                <w:szCs w:val="28"/>
              </w:rPr>
              <w:t xml:space="preserve"> </w:t>
            </w:r>
            <w:proofErr w:type="spellStart"/>
            <w:r w:rsidRPr="00D055D5">
              <w:rPr>
                <w:rFonts w:cstheme="minorHAnsi"/>
                <w:sz w:val="28"/>
                <w:szCs w:val="28"/>
              </w:rPr>
              <w:t>من</w:t>
            </w:r>
            <w:proofErr w:type="spellEnd"/>
            <w:r w:rsidRPr="00D055D5">
              <w:rPr>
                <w:rFonts w:cstheme="minorHAnsi"/>
                <w:sz w:val="28"/>
                <w:szCs w:val="28"/>
              </w:rPr>
              <w:t xml:space="preserve"> </w:t>
            </w:r>
            <w:proofErr w:type="spellStart"/>
            <w:r w:rsidRPr="00D055D5">
              <w:rPr>
                <w:rFonts w:cstheme="minorHAnsi"/>
                <w:sz w:val="28"/>
                <w:szCs w:val="28"/>
              </w:rPr>
              <w:t>الجمع</w:t>
            </w:r>
            <w:proofErr w:type="spellEnd"/>
            <w:r w:rsidRPr="00D055D5">
              <w:rPr>
                <w:rFonts w:cstheme="minorHAnsi"/>
                <w:sz w:val="28"/>
                <w:szCs w:val="28"/>
              </w:rPr>
              <w:t xml:space="preserve"> </w:t>
            </w:r>
            <w:proofErr w:type="spellStart"/>
            <w:r w:rsidRPr="00D055D5">
              <w:rPr>
                <w:rFonts w:cstheme="minorHAnsi"/>
                <w:sz w:val="28"/>
                <w:szCs w:val="28"/>
              </w:rPr>
              <w:t>المتكرر</w:t>
            </w:r>
            <w:proofErr w:type="spellEnd"/>
            <w:r w:rsidRPr="00D055D5">
              <w:rPr>
                <w:rFonts w:cstheme="minorHAnsi"/>
                <w:sz w:val="28"/>
                <w:szCs w:val="28"/>
              </w:rPr>
              <w:t xml:space="preserve"> </w:t>
            </w:r>
            <w:proofErr w:type="spellStart"/>
            <w:r w:rsidRPr="00D055D5">
              <w:rPr>
                <w:rFonts w:cstheme="minorHAnsi"/>
                <w:sz w:val="28"/>
                <w:szCs w:val="28"/>
              </w:rPr>
              <w:t>إلى</w:t>
            </w:r>
            <w:proofErr w:type="spellEnd"/>
            <w:r w:rsidRPr="00D055D5">
              <w:rPr>
                <w:rFonts w:cstheme="minorHAnsi"/>
                <w:sz w:val="28"/>
                <w:szCs w:val="28"/>
              </w:rPr>
              <w:t xml:space="preserve"> </w:t>
            </w:r>
            <w:proofErr w:type="spellStart"/>
            <w:r w:rsidRPr="00D055D5">
              <w:rPr>
                <w:rFonts w:cstheme="minorHAnsi"/>
                <w:sz w:val="28"/>
                <w:szCs w:val="28"/>
              </w:rPr>
              <w:t>الكتابة</w:t>
            </w:r>
            <w:proofErr w:type="spellEnd"/>
            <w:r w:rsidRPr="00D055D5">
              <w:rPr>
                <w:rFonts w:cstheme="minorHAnsi"/>
                <w:sz w:val="28"/>
                <w:szCs w:val="28"/>
              </w:rPr>
              <w:t xml:space="preserve"> </w:t>
            </w:r>
            <w:proofErr w:type="spellStart"/>
            <w:r w:rsidRPr="00D055D5">
              <w:rPr>
                <w:rFonts w:cstheme="minorHAnsi"/>
                <w:sz w:val="28"/>
                <w:szCs w:val="28"/>
              </w:rPr>
              <w:t>الضربية</w:t>
            </w:r>
            <w:proofErr w:type="spellEnd"/>
            <w:r w:rsidRPr="00D055D5">
              <w:rPr>
                <w:rFonts w:cstheme="minorHAnsi"/>
                <w:sz w:val="28"/>
                <w:szCs w:val="28"/>
              </w:rPr>
              <w:t xml:space="preserve">، </w:t>
            </w:r>
            <w:proofErr w:type="spellStart"/>
            <w:r w:rsidRPr="00D055D5">
              <w:rPr>
                <w:rFonts w:cstheme="minorHAnsi"/>
                <w:sz w:val="28"/>
                <w:szCs w:val="28"/>
              </w:rPr>
              <w:t>ثم</w:t>
            </w:r>
            <w:proofErr w:type="spellEnd"/>
            <w:r w:rsidRPr="00D055D5">
              <w:rPr>
                <w:rFonts w:cstheme="minorHAnsi"/>
                <w:sz w:val="28"/>
                <w:szCs w:val="28"/>
              </w:rPr>
              <w:t xml:space="preserve"> </w:t>
            </w:r>
            <w:proofErr w:type="spellStart"/>
            <w:r w:rsidRPr="00D055D5">
              <w:rPr>
                <w:rFonts w:cstheme="minorHAnsi"/>
                <w:sz w:val="28"/>
                <w:szCs w:val="28"/>
              </w:rPr>
              <w:t>إلى</w:t>
            </w:r>
            <w:proofErr w:type="spellEnd"/>
            <w:r w:rsidRPr="00D055D5">
              <w:rPr>
                <w:rFonts w:cstheme="minorHAnsi"/>
                <w:sz w:val="28"/>
                <w:szCs w:val="28"/>
              </w:rPr>
              <w:t xml:space="preserve"> </w:t>
            </w:r>
            <w:proofErr w:type="spellStart"/>
            <w:r w:rsidRPr="00D055D5">
              <w:rPr>
                <w:rFonts w:cstheme="minorHAnsi"/>
                <w:sz w:val="28"/>
                <w:szCs w:val="28"/>
              </w:rPr>
              <w:t>الحساب</w:t>
            </w:r>
            <w:proofErr w:type="spellEnd"/>
            <w:r w:rsidRPr="00D055D5">
              <w:rPr>
                <w:rFonts w:cstheme="minorHAnsi"/>
                <w:sz w:val="28"/>
                <w:szCs w:val="28"/>
              </w:rPr>
              <w:t xml:space="preserve"> </w:t>
            </w:r>
            <w:proofErr w:type="spellStart"/>
            <w:r w:rsidRPr="00D055D5">
              <w:rPr>
                <w:rFonts w:cstheme="minorHAnsi"/>
                <w:sz w:val="28"/>
                <w:szCs w:val="28"/>
              </w:rPr>
              <w:t>المنظم</w:t>
            </w:r>
            <w:proofErr w:type="spellEnd"/>
          </w:p>
        </w:tc>
        <w:tc>
          <w:tcPr>
            <w:tcW w:w="3544" w:type="dxa"/>
          </w:tcPr>
          <w:p w14:paraId="41B0586A" w14:textId="4DEA66FA" w:rsidR="00D055D5" w:rsidRPr="00D055D5" w:rsidRDefault="00D055D5" w:rsidP="00D055D5">
            <w:pPr>
              <w:jc w:val="right"/>
              <w:rPr>
                <w:rFonts w:cstheme="minorHAnsi"/>
                <w:sz w:val="28"/>
                <w:szCs w:val="28"/>
              </w:rPr>
            </w:pPr>
            <w:proofErr w:type="spellStart"/>
            <w:proofErr w:type="gramStart"/>
            <w:r w:rsidRPr="00D055D5">
              <w:rPr>
                <w:rFonts w:cstheme="minorHAnsi"/>
                <w:sz w:val="28"/>
                <w:szCs w:val="28"/>
              </w:rPr>
              <w:t>الضرب</w:t>
            </w:r>
            <w:proofErr w:type="spellEnd"/>
            <w:proofErr w:type="gramEnd"/>
            <w:r w:rsidRPr="00D055D5">
              <w:rPr>
                <w:rFonts w:cstheme="minorHAnsi"/>
                <w:sz w:val="28"/>
                <w:szCs w:val="28"/>
              </w:rPr>
              <w:t xml:space="preserve"> بالخشيبات </w:t>
            </w:r>
            <w:proofErr w:type="spellStart"/>
            <w:r w:rsidRPr="00D055D5">
              <w:rPr>
                <w:rFonts w:cstheme="minorHAnsi"/>
                <w:sz w:val="28"/>
                <w:szCs w:val="28"/>
              </w:rPr>
              <w:t>وتقنية</w:t>
            </w:r>
            <w:proofErr w:type="spellEnd"/>
            <w:r w:rsidRPr="00D055D5">
              <w:rPr>
                <w:rFonts w:cstheme="minorHAnsi"/>
                <w:sz w:val="28"/>
                <w:szCs w:val="28"/>
              </w:rPr>
              <w:t xml:space="preserve"> </w:t>
            </w:r>
            <w:proofErr w:type="spellStart"/>
            <w:r w:rsidRPr="00D055D5">
              <w:rPr>
                <w:rFonts w:cstheme="minorHAnsi"/>
                <w:sz w:val="28"/>
                <w:szCs w:val="28"/>
              </w:rPr>
              <w:t>الصندوق</w:t>
            </w:r>
            <w:proofErr w:type="spellEnd"/>
          </w:p>
        </w:tc>
        <w:tc>
          <w:tcPr>
            <w:tcW w:w="2046" w:type="dxa"/>
          </w:tcPr>
          <w:p w14:paraId="5770B745" w14:textId="1AE55639" w:rsidR="00D055D5" w:rsidRPr="00D055D5" w:rsidRDefault="00D055D5" w:rsidP="00D055D5">
            <w:pPr>
              <w:jc w:val="right"/>
              <w:rPr>
                <w:rFonts w:cstheme="minorHAnsi"/>
                <w:sz w:val="28"/>
                <w:szCs w:val="28"/>
              </w:rPr>
            </w:pPr>
            <w:proofErr w:type="gramStart"/>
            <w:r w:rsidRPr="00D055D5">
              <w:rPr>
                <w:rFonts w:cstheme="minorHAnsi"/>
                <w:sz w:val="28"/>
                <w:szCs w:val="28"/>
              </w:rPr>
              <w:t>مجال</w:t>
            </w:r>
            <w:proofErr w:type="gramEnd"/>
            <w:r w:rsidRPr="00D055D5">
              <w:rPr>
                <w:rFonts w:cstheme="minorHAnsi"/>
                <w:sz w:val="28"/>
                <w:szCs w:val="28"/>
              </w:rPr>
              <w:t xml:space="preserve"> </w:t>
            </w:r>
            <w:proofErr w:type="spellStart"/>
            <w:r w:rsidRPr="00D055D5">
              <w:rPr>
                <w:rFonts w:cstheme="minorHAnsi"/>
                <w:sz w:val="28"/>
                <w:szCs w:val="28"/>
              </w:rPr>
              <w:t>العمليات</w:t>
            </w:r>
            <w:proofErr w:type="spellEnd"/>
          </w:p>
        </w:tc>
      </w:tr>
      <w:tr w:rsidR="00D055D5" w:rsidRPr="00D055D5" w14:paraId="0C49685A" w14:textId="1A33C6E2" w:rsidTr="00D055D5">
        <w:tblPrEx>
          <w:jc w:val="left"/>
        </w:tblPrEx>
        <w:tc>
          <w:tcPr>
            <w:tcW w:w="4673" w:type="dxa"/>
          </w:tcPr>
          <w:p w14:paraId="78706E6E" w14:textId="77777777" w:rsidR="00D055D5" w:rsidRPr="00D055D5" w:rsidRDefault="00D055D5" w:rsidP="00D055D5">
            <w:pPr>
              <w:jc w:val="right"/>
              <w:rPr>
                <w:rFonts w:cstheme="minorHAnsi"/>
                <w:sz w:val="28"/>
                <w:szCs w:val="28"/>
              </w:rPr>
            </w:pPr>
            <w:proofErr w:type="spellStart"/>
            <w:proofErr w:type="gramStart"/>
            <w:r w:rsidRPr="00D055D5">
              <w:rPr>
                <w:rFonts w:cstheme="minorHAnsi"/>
                <w:sz w:val="28"/>
                <w:szCs w:val="28"/>
              </w:rPr>
              <w:t>تعزيز</w:t>
            </w:r>
            <w:proofErr w:type="spellEnd"/>
            <w:proofErr w:type="gramEnd"/>
            <w:r w:rsidRPr="00D055D5">
              <w:rPr>
                <w:rFonts w:cstheme="minorHAnsi"/>
                <w:sz w:val="28"/>
                <w:szCs w:val="28"/>
              </w:rPr>
              <w:t xml:space="preserve"> </w:t>
            </w:r>
            <w:proofErr w:type="spellStart"/>
            <w:r w:rsidRPr="00D055D5">
              <w:rPr>
                <w:rFonts w:cstheme="minorHAnsi"/>
                <w:sz w:val="28"/>
                <w:szCs w:val="28"/>
              </w:rPr>
              <w:t>فهم</w:t>
            </w:r>
            <w:proofErr w:type="spellEnd"/>
            <w:r w:rsidRPr="00D055D5">
              <w:rPr>
                <w:rFonts w:cstheme="minorHAnsi"/>
                <w:sz w:val="28"/>
                <w:szCs w:val="28"/>
              </w:rPr>
              <w:t xml:space="preserve"> </w:t>
            </w:r>
            <w:proofErr w:type="spellStart"/>
            <w:r w:rsidRPr="00D055D5">
              <w:rPr>
                <w:rFonts w:cstheme="minorHAnsi"/>
                <w:sz w:val="28"/>
                <w:szCs w:val="28"/>
              </w:rPr>
              <w:t>القيمة</w:t>
            </w:r>
            <w:proofErr w:type="spellEnd"/>
            <w:r w:rsidRPr="00D055D5">
              <w:rPr>
                <w:rFonts w:cstheme="minorHAnsi"/>
                <w:sz w:val="28"/>
                <w:szCs w:val="28"/>
              </w:rPr>
              <w:t xml:space="preserve"> </w:t>
            </w:r>
            <w:proofErr w:type="spellStart"/>
            <w:r w:rsidRPr="00D055D5">
              <w:rPr>
                <w:rFonts w:cstheme="minorHAnsi"/>
                <w:sz w:val="28"/>
                <w:szCs w:val="28"/>
              </w:rPr>
              <w:t>المكانية</w:t>
            </w:r>
            <w:proofErr w:type="spellEnd"/>
            <w:r w:rsidRPr="00D055D5">
              <w:rPr>
                <w:rFonts w:cstheme="minorHAnsi"/>
                <w:sz w:val="28"/>
                <w:szCs w:val="28"/>
              </w:rPr>
              <w:t xml:space="preserve"> </w:t>
            </w:r>
            <w:proofErr w:type="spellStart"/>
            <w:r w:rsidRPr="00D055D5">
              <w:rPr>
                <w:rFonts w:cstheme="minorHAnsi"/>
                <w:sz w:val="28"/>
                <w:szCs w:val="28"/>
              </w:rPr>
              <w:t>بطريقة</w:t>
            </w:r>
            <w:proofErr w:type="spellEnd"/>
            <w:r w:rsidRPr="00D055D5">
              <w:rPr>
                <w:rFonts w:cstheme="minorHAnsi"/>
                <w:sz w:val="28"/>
                <w:szCs w:val="28"/>
              </w:rPr>
              <w:t xml:space="preserve"> </w:t>
            </w:r>
            <w:proofErr w:type="spellStart"/>
            <w:r w:rsidRPr="00D055D5">
              <w:rPr>
                <w:rFonts w:cstheme="minorHAnsi"/>
                <w:sz w:val="28"/>
                <w:szCs w:val="28"/>
              </w:rPr>
              <w:t>تفاعلية</w:t>
            </w:r>
            <w:proofErr w:type="spellEnd"/>
          </w:p>
        </w:tc>
        <w:tc>
          <w:tcPr>
            <w:tcW w:w="3544" w:type="dxa"/>
          </w:tcPr>
          <w:p w14:paraId="23D717E7" w14:textId="347D5931" w:rsidR="00D055D5" w:rsidRPr="00D055D5" w:rsidRDefault="00D055D5" w:rsidP="00D055D5">
            <w:pPr>
              <w:jc w:val="right"/>
              <w:rPr>
                <w:rFonts w:cstheme="minorHAnsi"/>
                <w:sz w:val="28"/>
                <w:szCs w:val="28"/>
              </w:rPr>
            </w:pPr>
            <w:proofErr w:type="spellStart"/>
            <w:proofErr w:type="gramStart"/>
            <w:r w:rsidRPr="00D055D5">
              <w:rPr>
                <w:rFonts w:cstheme="minorHAnsi"/>
                <w:sz w:val="28"/>
                <w:szCs w:val="28"/>
              </w:rPr>
              <w:t>لعبة</w:t>
            </w:r>
            <w:proofErr w:type="spellEnd"/>
            <w:proofErr w:type="gramEnd"/>
            <w:r w:rsidRPr="00D055D5">
              <w:rPr>
                <w:rFonts w:cstheme="minorHAnsi"/>
                <w:sz w:val="28"/>
                <w:szCs w:val="28"/>
              </w:rPr>
              <w:t xml:space="preserve"> </w:t>
            </w:r>
            <w:proofErr w:type="spellStart"/>
            <w:r w:rsidRPr="00D055D5">
              <w:rPr>
                <w:rFonts w:cstheme="minorHAnsi"/>
                <w:sz w:val="28"/>
                <w:szCs w:val="28"/>
              </w:rPr>
              <w:t>المعداد</w:t>
            </w:r>
            <w:proofErr w:type="spellEnd"/>
            <w:r w:rsidRPr="00D055D5">
              <w:rPr>
                <w:rFonts w:cstheme="minorHAnsi"/>
                <w:sz w:val="28"/>
                <w:szCs w:val="28"/>
              </w:rPr>
              <w:t xml:space="preserve"> </w:t>
            </w:r>
            <w:proofErr w:type="spellStart"/>
            <w:r w:rsidRPr="00D055D5">
              <w:rPr>
                <w:rFonts w:cstheme="minorHAnsi"/>
                <w:sz w:val="28"/>
                <w:szCs w:val="28"/>
              </w:rPr>
              <w:t>الورقي</w:t>
            </w:r>
            <w:proofErr w:type="spellEnd"/>
          </w:p>
        </w:tc>
        <w:tc>
          <w:tcPr>
            <w:tcW w:w="2046" w:type="dxa"/>
          </w:tcPr>
          <w:p w14:paraId="4F618665" w14:textId="3453E8CE" w:rsidR="00D055D5" w:rsidRPr="00D055D5" w:rsidRDefault="00D055D5" w:rsidP="00D055D5">
            <w:pPr>
              <w:jc w:val="right"/>
              <w:rPr>
                <w:rFonts w:cstheme="minorHAnsi"/>
                <w:sz w:val="28"/>
                <w:szCs w:val="28"/>
              </w:rPr>
            </w:pPr>
            <w:proofErr w:type="spellStart"/>
            <w:proofErr w:type="gramStart"/>
            <w:r w:rsidRPr="00D055D5">
              <w:rPr>
                <w:rFonts w:cstheme="minorHAnsi"/>
                <w:sz w:val="28"/>
                <w:szCs w:val="28"/>
              </w:rPr>
              <w:t>الألعاب</w:t>
            </w:r>
            <w:proofErr w:type="spellEnd"/>
            <w:proofErr w:type="gramEnd"/>
          </w:p>
        </w:tc>
      </w:tr>
    </w:tbl>
    <w:p w14:paraId="4E90FE49" w14:textId="77777777" w:rsidR="00D055D5" w:rsidRPr="00A63EFB" w:rsidRDefault="00D055D5" w:rsidP="00A63EFB">
      <w:pPr>
        <w:bidi/>
        <w:jc w:val="both"/>
        <w:rPr>
          <w:rFonts w:cstheme="minorHAnsi"/>
          <w:sz w:val="8"/>
          <w:szCs w:val="8"/>
          <w:lang w:bidi="ar-MA"/>
        </w:rPr>
      </w:pPr>
    </w:p>
    <w:p w14:paraId="2156B2BF" w14:textId="0C4EFCA6" w:rsidR="005D1227" w:rsidRPr="00B26C4C" w:rsidRDefault="00D77784" w:rsidP="00D77784">
      <w:pPr>
        <w:pStyle w:val="Paragraphedeliste"/>
        <w:numPr>
          <w:ilvl w:val="0"/>
          <w:numId w:val="23"/>
        </w:numPr>
        <w:shd w:val="clear" w:color="auto" w:fill="DBDBDB" w:themeFill="accent3" w:themeFillTint="66"/>
        <w:bidi/>
        <w:rPr>
          <w:rFonts w:cstheme="minorHAnsi"/>
          <w:b/>
          <w:bCs/>
          <w:sz w:val="28"/>
          <w:szCs w:val="28"/>
          <w:lang w:bidi="ar-MA"/>
        </w:rPr>
      </w:pPr>
      <w:r w:rsidRPr="00D77784">
        <w:rPr>
          <w:rFonts w:cs="Calibri"/>
          <w:b/>
          <w:bCs/>
          <w:sz w:val="28"/>
          <w:szCs w:val="28"/>
          <w:rtl/>
          <w:lang w:bidi="ar-MA"/>
        </w:rPr>
        <w:lastRenderedPageBreak/>
        <w:t>الإعداد المادي وسيرورة الحصة</w:t>
      </w:r>
      <w:r>
        <w:rPr>
          <w:rFonts w:cs="Calibri" w:hint="cs"/>
          <w:b/>
          <w:bCs/>
          <w:sz w:val="28"/>
          <w:szCs w:val="28"/>
          <w:rtl/>
          <w:lang w:bidi="ar-MA"/>
        </w:rPr>
        <w:t>:</w:t>
      </w:r>
    </w:p>
    <w:p w14:paraId="2E7A154F" w14:textId="77777777" w:rsidR="00D055D5" w:rsidRPr="00D055D5" w:rsidRDefault="00D055D5" w:rsidP="00D055D5">
      <w:pPr>
        <w:bidi/>
        <w:ind w:firstLine="720"/>
        <w:jc w:val="both"/>
        <w:rPr>
          <w:rFonts w:cs="Calibri"/>
          <w:sz w:val="28"/>
          <w:szCs w:val="28"/>
          <w:lang w:bidi="ar-MA"/>
        </w:rPr>
      </w:pPr>
      <w:r w:rsidRPr="00D055D5">
        <w:rPr>
          <w:rFonts w:cs="Calibri"/>
          <w:sz w:val="28"/>
          <w:szCs w:val="28"/>
          <w:rtl/>
          <w:lang w:bidi="ar-MA"/>
        </w:rPr>
        <w:t>حظي الإعداد المادي بمكانة مهمة ضمن اليوم السادس، لأن أنشطة الضرب والقسمة تقوم في جانب كبير منها على المناولة، والبطاقات، والأدوات البسيطة، والفضاء المنظم. ويشمل الإعداد القبلي تحضير الخطاطات الذهنية، والبطاقات التقنية، والوسائل الضرورية مثل الخشيبات، ولعبة النقود، والأقلام، والسبورة، وأوراق صناعة المعداد الورقي، إضافة إلى تنظيم فضاء العمل بما يسمح بالاشتغال الفردي والثنائي والجماعي.</w:t>
      </w:r>
    </w:p>
    <w:p w14:paraId="2D050A75" w14:textId="1C90452D" w:rsidR="00B26C4C" w:rsidRPr="00B26C4C" w:rsidRDefault="00D055D5" w:rsidP="00D055D5">
      <w:pPr>
        <w:bidi/>
        <w:ind w:firstLine="720"/>
        <w:jc w:val="both"/>
        <w:rPr>
          <w:rFonts w:cstheme="minorHAnsi"/>
          <w:sz w:val="28"/>
          <w:szCs w:val="28"/>
          <w:lang w:bidi="ar-MA"/>
        </w:rPr>
      </w:pPr>
      <w:r w:rsidRPr="00D055D5">
        <w:rPr>
          <w:rFonts w:cs="Calibri"/>
          <w:sz w:val="28"/>
          <w:szCs w:val="28"/>
          <w:rtl/>
          <w:lang w:bidi="ar-MA"/>
        </w:rPr>
        <w:t>أما سيرورة الحصة، فقد تم تقديمها في أربع مراحل كبرى: افتتاح الحصة، مجال الأعداد، مجال العمليات وحل المسائل، ثم اختتام الحصة. وفي كل مرحلة يتم تحديد الأنشطة والغايات، مع الحرص على أن ينتقل المتعلم من التهيئة والنمذجة إلى الممارسة الموجهة ثم الممارسة المستقلة، بما يضمن بناء التعلم تدريجيا</w:t>
      </w:r>
      <w:r w:rsidR="00B26C4C" w:rsidRPr="00B26C4C">
        <w:rPr>
          <w:rFonts w:cs="Calibri"/>
          <w:sz w:val="28"/>
          <w:szCs w:val="28"/>
          <w:rtl/>
          <w:lang w:bidi="ar-MA"/>
        </w:rPr>
        <w:t>.</w:t>
      </w:r>
    </w:p>
    <w:p w14:paraId="7C6D1C3C" w14:textId="67831172" w:rsidR="005D1227" w:rsidRPr="00B26C4C" w:rsidRDefault="00D77784" w:rsidP="000D3E64">
      <w:pPr>
        <w:pStyle w:val="Paragraphedeliste"/>
        <w:numPr>
          <w:ilvl w:val="0"/>
          <w:numId w:val="23"/>
        </w:numPr>
        <w:shd w:val="clear" w:color="auto" w:fill="DBDBDB" w:themeFill="accent3" w:themeFillTint="66"/>
        <w:bidi/>
        <w:rPr>
          <w:rFonts w:cstheme="minorHAnsi"/>
          <w:b/>
          <w:bCs/>
          <w:sz w:val="28"/>
          <w:szCs w:val="28"/>
          <w:lang w:bidi="ar-MA"/>
        </w:rPr>
      </w:pPr>
      <w:r w:rsidRPr="00D77784">
        <w:rPr>
          <w:rFonts w:cs="Calibri"/>
          <w:b/>
          <w:bCs/>
          <w:sz w:val="28"/>
          <w:szCs w:val="28"/>
          <w:rtl/>
          <w:lang w:bidi="ar-MA"/>
        </w:rPr>
        <w:t>مأسسة السلوك: كيف أشتغل مع زميلي في القسم؟</w:t>
      </w:r>
      <w:r>
        <w:rPr>
          <w:rFonts w:cs="Calibri" w:hint="cs"/>
          <w:b/>
          <w:bCs/>
          <w:sz w:val="28"/>
          <w:szCs w:val="28"/>
          <w:rtl/>
          <w:lang w:bidi="ar-MA"/>
        </w:rPr>
        <w:t>:</w:t>
      </w:r>
    </w:p>
    <w:p w14:paraId="0BC5C64B" w14:textId="77777777" w:rsidR="00D055D5" w:rsidRPr="00D055D5" w:rsidRDefault="00D055D5" w:rsidP="00D055D5">
      <w:pPr>
        <w:bidi/>
        <w:ind w:firstLine="720"/>
        <w:jc w:val="both"/>
        <w:rPr>
          <w:rFonts w:cs="Calibri"/>
          <w:sz w:val="28"/>
          <w:szCs w:val="28"/>
          <w:lang w:bidi="ar-MA"/>
        </w:rPr>
      </w:pPr>
      <w:r w:rsidRPr="00D055D5">
        <w:rPr>
          <w:rFonts w:cs="Calibri"/>
          <w:sz w:val="28"/>
          <w:szCs w:val="28"/>
          <w:rtl/>
          <w:lang w:bidi="ar-MA"/>
        </w:rPr>
        <w:t>من بين الأنشطة المهمة التي تم الوقوف عندها في بداية لبنة الضرب، نشاط تدبير السلوك المرتبط بكيفية الاشتغال مع الزميل في القسم. فقد تم التأكيد على أن العمل الثنائي لا ينجح بمجرد وضع المتعلمين في ثنائيات، بل يحتاج إلى بروتوكول واضح ومعلن، يفهم المتعلمون من خلاله ما المنتظر منهم أثناء التعاون.</w:t>
      </w:r>
    </w:p>
    <w:p w14:paraId="13BF113E" w14:textId="3BAFE26D" w:rsidR="00B26C4C" w:rsidRDefault="00D055D5" w:rsidP="00D055D5">
      <w:pPr>
        <w:bidi/>
        <w:ind w:firstLine="720"/>
        <w:jc w:val="both"/>
        <w:rPr>
          <w:rFonts w:cs="Calibri"/>
          <w:sz w:val="28"/>
          <w:szCs w:val="28"/>
          <w:rtl/>
          <w:lang w:bidi="ar-MA"/>
        </w:rPr>
      </w:pPr>
      <w:r>
        <w:rPr>
          <w:rFonts w:cs="Calibri"/>
          <w:noProof/>
          <w:sz w:val="28"/>
          <w:szCs w:val="28"/>
          <w:rtl/>
          <w:lang w:val="ar-MA" w:bidi="ar-MA"/>
        </w:rPr>
        <mc:AlternateContent>
          <mc:Choice Requires="wps">
            <w:drawing>
              <wp:anchor distT="0" distB="0" distL="114300" distR="114300" simplePos="0" relativeHeight="251662336" behindDoc="1" locked="0" layoutInCell="1" allowOverlap="1" wp14:anchorId="658E5007" wp14:editId="1A5BC83A">
                <wp:simplePos x="0" y="0"/>
                <wp:positionH relativeFrom="column">
                  <wp:posOffset>-76200</wp:posOffset>
                </wp:positionH>
                <wp:positionV relativeFrom="paragraph">
                  <wp:posOffset>774065</wp:posOffset>
                </wp:positionV>
                <wp:extent cx="6766560" cy="495300"/>
                <wp:effectExtent l="0" t="0" r="15240" b="19050"/>
                <wp:wrapNone/>
                <wp:docPr id="583342205" name="Rectangle : coins arrondis 5"/>
                <wp:cNvGraphicFramePr/>
                <a:graphic xmlns:a="http://schemas.openxmlformats.org/drawingml/2006/main">
                  <a:graphicData uri="http://schemas.microsoft.com/office/word/2010/wordprocessingShape">
                    <wps:wsp>
                      <wps:cNvSpPr/>
                      <wps:spPr>
                        <a:xfrm>
                          <a:off x="0" y="0"/>
                          <a:ext cx="6766560" cy="495300"/>
                        </a:xfrm>
                        <a:prstGeom prst="roundRect">
                          <a:avLst/>
                        </a:prstGeom>
                        <a:solidFill>
                          <a:schemeClr val="accent3">
                            <a:lumMod val="20000"/>
                            <a:lumOff val="80000"/>
                          </a:schemeClr>
                        </a:solidFill>
                        <a:ln>
                          <a:solidFill>
                            <a:schemeClr val="accent3">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17DBEF4" id="Rectangle : coins arrondis 5" o:spid="_x0000_s1026" style="position:absolute;margin-left:-6pt;margin-top:60.95pt;width:532.8pt;height:39pt;z-index:-2516541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" fillcolor="#ededed [662]" strokecolor="#7b7b7b [2406]" strokeweight="1pt">
                <v:stroke joinstyle="miter"/>
              </v:roundrect>
            </w:pict>
          </mc:Fallback>
        </mc:AlternateContent>
      </w:r>
      <w:r w:rsidRPr="00D055D5">
        <w:rPr>
          <w:rFonts w:cs="Calibri"/>
          <w:sz w:val="28"/>
          <w:szCs w:val="28"/>
          <w:rtl/>
          <w:lang w:bidi="ar-MA"/>
        </w:rPr>
        <w:t>ويتضمن هذا البروتوكول الاشتغال بهدوء، وتقديم المساعدة عند الحاجة، وتصحيح الخطأ بأدب، وقبول التصحيح من الزميل، واحترام ميثاق القسم. وتظهر أهمية هذا الإجراء في كونه يحول التعاون من وضعية عفوية إلى سلوك متعلم ومنظم يدعم التعلم ولا يخلق فوضى أو تشويشا</w:t>
      </w:r>
      <w:r w:rsidR="00B26C4C" w:rsidRPr="00B26C4C">
        <w:rPr>
          <w:rFonts w:cs="Calibri"/>
          <w:sz w:val="28"/>
          <w:szCs w:val="28"/>
          <w:rtl/>
          <w:lang w:bidi="ar-MA"/>
        </w:rPr>
        <w:t>.</w:t>
      </w:r>
    </w:p>
    <w:p w14:paraId="7D170952" w14:textId="495AB2E0" w:rsidR="00D055D5" w:rsidRPr="00B26C4C" w:rsidRDefault="00D055D5" w:rsidP="00D055D5">
      <w:pPr>
        <w:bidi/>
        <w:ind w:firstLine="720"/>
        <w:jc w:val="both"/>
        <w:rPr>
          <w:rFonts w:cstheme="minorHAnsi"/>
          <w:sz w:val="28"/>
          <w:szCs w:val="28"/>
          <w:lang w:bidi="ar-MA"/>
        </w:rPr>
      </w:pPr>
      <w:r w:rsidRPr="00D055D5">
        <w:rPr>
          <w:rFonts w:cs="Calibri"/>
          <w:b/>
          <w:bCs/>
          <w:sz w:val="28"/>
          <w:szCs w:val="28"/>
          <w:rtl/>
          <w:lang w:bidi="ar-MA"/>
        </w:rPr>
        <w:t>تنبيه تربوي:</w:t>
      </w:r>
      <w:r w:rsidRPr="00D055D5">
        <w:rPr>
          <w:rFonts w:cs="Calibri"/>
          <w:sz w:val="28"/>
          <w:szCs w:val="28"/>
          <w:rtl/>
          <w:lang w:bidi="ar-MA"/>
        </w:rPr>
        <w:t xml:space="preserve"> كل نشاط قائم على الثنائيات أو المجموعات يحتاج إلى مأسسة قبلية للسلوك، لأن جودة التفاعل بين المتعلمين تؤثر مباشرة في جودة التعلم والإنجاز</w:t>
      </w:r>
      <w:r>
        <w:rPr>
          <w:rFonts w:cs="Calibri" w:hint="cs"/>
          <w:sz w:val="28"/>
          <w:szCs w:val="28"/>
          <w:rtl/>
          <w:lang w:bidi="ar-MA"/>
        </w:rPr>
        <w:t>.</w:t>
      </w:r>
    </w:p>
    <w:p w14:paraId="4117F504" w14:textId="5C1DB290" w:rsidR="005D1227" w:rsidRPr="00B26C4C" w:rsidRDefault="000D3E64" w:rsidP="000D3E64">
      <w:pPr>
        <w:pStyle w:val="Paragraphedeliste"/>
        <w:numPr>
          <w:ilvl w:val="0"/>
          <w:numId w:val="23"/>
        </w:numPr>
        <w:shd w:val="clear" w:color="auto" w:fill="DBDBDB" w:themeFill="accent3" w:themeFillTint="66"/>
        <w:bidi/>
        <w:rPr>
          <w:rFonts w:cstheme="minorHAnsi"/>
          <w:b/>
          <w:bCs/>
          <w:sz w:val="28"/>
          <w:szCs w:val="28"/>
          <w:lang w:bidi="ar-MA"/>
        </w:rPr>
      </w:pPr>
      <w:r w:rsidRPr="000D3E64">
        <w:rPr>
          <w:rFonts w:cs="Calibri"/>
          <w:b/>
          <w:bCs/>
          <w:sz w:val="28"/>
          <w:szCs w:val="28"/>
          <w:rtl/>
          <w:lang w:bidi="ar-MA"/>
        </w:rPr>
        <w:t>النشاط الاعتيادي: الضرب باستخدام تقنية السلم</w:t>
      </w:r>
      <w:r>
        <w:rPr>
          <w:rFonts w:cs="Calibri" w:hint="cs"/>
          <w:b/>
          <w:bCs/>
          <w:sz w:val="28"/>
          <w:szCs w:val="28"/>
          <w:rtl/>
          <w:lang w:bidi="ar-MA"/>
        </w:rPr>
        <w:t>:</w:t>
      </w:r>
    </w:p>
    <w:p w14:paraId="5A2C16A4" w14:textId="77777777" w:rsidR="00D055D5" w:rsidRPr="00D055D5" w:rsidRDefault="00D055D5" w:rsidP="00D055D5">
      <w:pPr>
        <w:bidi/>
        <w:ind w:firstLine="720"/>
        <w:jc w:val="both"/>
        <w:rPr>
          <w:rFonts w:cs="Calibri"/>
          <w:sz w:val="28"/>
          <w:szCs w:val="28"/>
          <w:lang w:bidi="ar-MA"/>
        </w:rPr>
      </w:pPr>
      <w:r w:rsidRPr="00D055D5">
        <w:rPr>
          <w:rFonts w:cs="Calibri"/>
          <w:sz w:val="28"/>
          <w:szCs w:val="28"/>
          <w:rtl/>
          <w:lang w:bidi="ar-MA"/>
        </w:rPr>
        <w:t>خُصص النشاط الاعتيادي في لبنة الضرب لتقنية السلم، وهي تقنية تساعد على بناء مفهوم الجداء وبناء جداول الضرب. وتقوم هذه التقنية على تمثيل أحد الحدين بخطوط عمودية والحد الآخر بخطوط أفقية، ثم عد نقط التقاطع لاستنتاج الجداء. ومن خلال هذا التمثيل البصري، يدرك المتعلم أن الضرب ليس مجرد حفظ، بل علاقة بين عددين يمكن تمثيلها وعدها.</w:t>
      </w:r>
    </w:p>
    <w:p w14:paraId="2D2D5E11" w14:textId="686D86D7" w:rsidR="00B26C4C" w:rsidRPr="00B26C4C" w:rsidRDefault="00D055D5" w:rsidP="00D055D5">
      <w:pPr>
        <w:bidi/>
        <w:ind w:firstLine="720"/>
        <w:jc w:val="both"/>
        <w:rPr>
          <w:rFonts w:cstheme="minorHAnsi"/>
          <w:sz w:val="28"/>
          <w:szCs w:val="28"/>
          <w:lang w:bidi="ar-MA"/>
        </w:rPr>
      </w:pPr>
      <w:r w:rsidRPr="00D055D5">
        <w:rPr>
          <w:rFonts w:cs="Calibri"/>
          <w:sz w:val="28"/>
          <w:szCs w:val="28"/>
          <w:rtl/>
          <w:lang w:bidi="ar-MA"/>
        </w:rPr>
        <w:t>تتم نمذجة النشاط من طرف منشط الورشة أو الأستاذ، حيث يشرح طريقة العمل، والوسائل، والمنتوج المنتظر، ثم يمرر المتعلمين إلى الممارسة الموجهة، وبعدها إلى الممارسة المستقلة. وقد تم التأكيد على أن هذه التقنية تستعمل مرحليا لتقريب مفهوم الضرب وبناء الجداول، ثم يتوقف العمل بها تدريجيا عندما يتحكم المتعلمون في جداول الضرب</w:t>
      </w:r>
      <w:r w:rsidR="00B26C4C" w:rsidRPr="00B26C4C">
        <w:rPr>
          <w:rFonts w:cs="Calibri"/>
          <w:sz w:val="28"/>
          <w:szCs w:val="28"/>
          <w:rtl/>
          <w:lang w:bidi="ar-MA"/>
        </w:rPr>
        <w:t>.</w:t>
      </w:r>
    </w:p>
    <w:p w14:paraId="08EAE1B2" w14:textId="69A3439B" w:rsidR="005D1227" w:rsidRPr="00B26C4C" w:rsidRDefault="000D3E64" w:rsidP="000D3E64">
      <w:pPr>
        <w:pStyle w:val="Paragraphedeliste"/>
        <w:numPr>
          <w:ilvl w:val="0"/>
          <w:numId w:val="23"/>
        </w:numPr>
        <w:shd w:val="clear" w:color="auto" w:fill="DBDBDB" w:themeFill="accent3" w:themeFillTint="66"/>
        <w:bidi/>
        <w:rPr>
          <w:rFonts w:cstheme="minorHAnsi"/>
          <w:b/>
          <w:bCs/>
          <w:sz w:val="28"/>
          <w:szCs w:val="28"/>
          <w:lang w:bidi="ar-MA"/>
        </w:rPr>
      </w:pPr>
      <w:r w:rsidRPr="000D3E64">
        <w:rPr>
          <w:rFonts w:cs="Calibri"/>
          <w:b/>
          <w:bCs/>
          <w:sz w:val="28"/>
          <w:szCs w:val="28"/>
          <w:rtl/>
          <w:lang w:bidi="ar-MA"/>
        </w:rPr>
        <w:t>مجال الأعداد: الأعداد باستخدام لعبة النقود</w:t>
      </w:r>
      <w:r>
        <w:rPr>
          <w:rFonts w:cs="Calibri" w:hint="cs"/>
          <w:b/>
          <w:bCs/>
          <w:sz w:val="28"/>
          <w:szCs w:val="28"/>
          <w:rtl/>
          <w:lang w:bidi="ar-MA"/>
        </w:rPr>
        <w:t>:</w:t>
      </w:r>
    </w:p>
    <w:p w14:paraId="0FD52322" w14:textId="77777777" w:rsidR="00D055D5" w:rsidRPr="00D055D5" w:rsidRDefault="00D055D5" w:rsidP="00D055D5">
      <w:pPr>
        <w:bidi/>
        <w:ind w:firstLine="720"/>
        <w:jc w:val="both"/>
        <w:rPr>
          <w:rFonts w:cs="Calibri"/>
          <w:sz w:val="28"/>
          <w:szCs w:val="28"/>
          <w:lang w:bidi="ar-MA"/>
        </w:rPr>
      </w:pPr>
      <w:r w:rsidRPr="00D055D5">
        <w:rPr>
          <w:rFonts w:cs="Calibri"/>
          <w:sz w:val="28"/>
          <w:szCs w:val="28"/>
          <w:rtl/>
          <w:lang w:bidi="ar-MA"/>
        </w:rPr>
        <w:t>في مجال الأعداد، تم تقديم نشاط الأعداد باستخدام لعبة النقود، بهدف تعرف وقراءة الأعداد وكتابتها كتابة مفككة مع تحديد القيمة المكانية لكل رقم. ويعتمد النشاط على أوراق نقدية رمزية من فئات 1 و10 و100 و1000، حيث يشتغل المتعلمون على تصنيفها، وقراءة قيمتها، ثم تركيب أعداد مختلفة بواسطتها.</w:t>
      </w:r>
    </w:p>
    <w:p w14:paraId="00A11025" w14:textId="7EB17D6E" w:rsidR="00B26C4C" w:rsidRPr="00B26C4C" w:rsidRDefault="00D055D5" w:rsidP="00D055D5">
      <w:pPr>
        <w:bidi/>
        <w:ind w:firstLine="720"/>
        <w:jc w:val="both"/>
        <w:rPr>
          <w:rFonts w:cstheme="minorHAnsi"/>
          <w:sz w:val="28"/>
          <w:szCs w:val="28"/>
          <w:lang w:bidi="ar-MA"/>
        </w:rPr>
      </w:pPr>
      <w:r w:rsidRPr="00D055D5">
        <w:rPr>
          <w:rFonts w:cs="Calibri"/>
          <w:sz w:val="28"/>
          <w:szCs w:val="28"/>
          <w:rtl/>
          <w:lang w:bidi="ar-MA"/>
        </w:rPr>
        <w:t xml:space="preserve">تتجلى أهمية هذا النشاط في أنه يجعل القيمة المكانية ملموسة. فبدل أن يرى المتعلم الرقم داخل العدد بصورة مجردة، يصبح قادرا على تمثيل الآحاد والعشرات والمئات والآلاف باستعمال أوراق نقدية ذات قيمة محددة. كما يساعد النشاط على الانتقال إلى الكتابة المفككة، مثل تمثيل عدد من أربعة أرقام في صورة مجموع </w:t>
      </w:r>
      <w:proofErr w:type="gramStart"/>
      <w:r w:rsidRPr="00D055D5">
        <w:rPr>
          <w:rFonts w:cs="Calibri"/>
          <w:sz w:val="28"/>
          <w:szCs w:val="28"/>
          <w:rtl/>
          <w:lang w:bidi="ar-MA"/>
        </w:rPr>
        <w:t>الآلاف</w:t>
      </w:r>
      <w:proofErr w:type="gramEnd"/>
      <w:r w:rsidRPr="00D055D5">
        <w:rPr>
          <w:rFonts w:cs="Calibri"/>
          <w:sz w:val="28"/>
          <w:szCs w:val="28"/>
          <w:rtl/>
          <w:lang w:bidi="ar-MA"/>
        </w:rPr>
        <w:t xml:space="preserve"> والمئات والعشرات والوحدات</w:t>
      </w:r>
      <w:r w:rsidR="00B26C4C" w:rsidRPr="00B26C4C">
        <w:rPr>
          <w:rFonts w:cs="Calibri"/>
          <w:sz w:val="28"/>
          <w:szCs w:val="28"/>
          <w:rtl/>
          <w:lang w:bidi="ar-MA"/>
        </w:rPr>
        <w:t>.</w:t>
      </w:r>
    </w:p>
    <w:p w14:paraId="1BD2F5D5" w14:textId="6E649B16" w:rsidR="005D1227" w:rsidRPr="005D1227" w:rsidRDefault="000D3E64" w:rsidP="000D3E64">
      <w:pPr>
        <w:pStyle w:val="Paragraphedeliste"/>
        <w:numPr>
          <w:ilvl w:val="0"/>
          <w:numId w:val="23"/>
        </w:numPr>
        <w:shd w:val="clear" w:color="auto" w:fill="DBDBDB" w:themeFill="accent3" w:themeFillTint="66"/>
        <w:bidi/>
        <w:rPr>
          <w:rFonts w:cstheme="minorHAnsi"/>
          <w:b/>
          <w:bCs/>
          <w:sz w:val="28"/>
          <w:szCs w:val="28"/>
          <w:lang w:bidi="ar-MA"/>
        </w:rPr>
      </w:pPr>
      <w:r w:rsidRPr="000D3E64">
        <w:rPr>
          <w:rFonts w:cs="Calibri"/>
          <w:b/>
          <w:bCs/>
          <w:sz w:val="28"/>
          <w:szCs w:val="28"/>
          <w:rtl/>
          <w:lang w:bidi="ar-MA"/>
        </w:rPr>
        <w:lastRenderedPageBreak/>
        <w:t>مجال العمليات: الضرب باستعمال الخشيبات</w:t>
      </w:r>
      <w:r>
        <w:rPr>
          <w:rFonts w:cs="Calibri" w:hint="cs"/>
          <w:b/>
          <w:bCs/>
          <w:sz w:val="28"/>
          <w:szCs w:val="28"/>
          <w:rtl/>
          <w:lang w:bidi="ar-MA"/>
        </w:rPr>
        <w:t>:</w:t>
      </w:r>
    </w:p>
    <w:p w14:paraId="35FD3A86" w14:textId="77777777" w:rsidR="00D055D5" w:rsidRPr="00D055D5" w:rsidRDefault="00D055D5" w:rsidP="00D055D5">
      <w:pPr>
        <w:bidi/>
        <w:ind w:firstLine="720"/>
        <w:jc w:val="both"/>
        <w:rPr>
          <w:rFonts w:cs="Calibri"/>
          <w:sz w:val="28"/>
          <w:szCs w:val="28"/>
          <w:lang w:bidi="ar-MA"/>
        </w:rPr>
      </w:pPr>
      <w:r w:rsidRPr="00D055D5">
        <w:rPr>
          <w:rFonts w:cs="Calibri"/>
          <w:sz w:val="28"/>
          <w:szCs w:val="28"/>
          <w:rtl/>
          <w:lang w:bidi="ar-MA"/>
        </w:rPr>
        <w:t xml:space="preserve">شكل نشاط الضرب باستعمال الخشيبات محطة مركزية في لبنة الضرب. ويهدف هذا النشاط إلى بناء مفهوم الضرب والانتقال من الكتابة الجمعية إلى الكتابة </w:t>
      </w:r>
      <w:proofErr w:type="spellStart"/>
      <w:r w:rsidRPr="00D055D5">
        <w:rPr>
          <w:rFonts w:cs="Calibri"/>
          <w:sz w:val="28"/>
          <w:szCs w:val="28"/>
          <w:rtl/>
          <w:lang w:bidi="ar-MA"/>
        </w:rPr>
        <w:t>الضربية</w:t>
      </w:r>
      <w:proofErr w:type="spellEnd"/>
      <w:r w:rsidRPr="00D055D5">
        <w:rPr>
          <w:rFonts w:cs="Calibri"/>
          <w:sz w:val="28"/>
          <w:szCs w:val="28"/>
          <w:rtl/>
          <w:lang w:bidi="ar-MA"/>
        </w:rPr>
        <w:t>، وبناء مفهوم التوزيع بالتساوي والتجميع بقدر معين، مع الربط بين مفهومي الضرب والقسمة.</w:t>
      </w:r>
    </w:p>
    <w:p w14:paraId="4EBAE8EA" w14:textId="77777777" w:rsidR="00D055D5" w:rsidRPr="00D055D5" w:rsidRDefault="00D055D5" w:rsidP="00D055D5">
      <w:pPr>
        <w:bidi/>
        <w:ind w:firstLine="720"/>
        <w:jc w:val="both"/>
        <w:rPr>
          <w:rFonts w:cs="Calibri"/>
          <w:sz w:val="28"/>
          <w:szCs w:val="28"/>
          <w:lang w:bidi="ar-MA"/>
        </w:rPr>
      </w:pPr>
      <w:r w:rsidRPr="00D055D5">
        <w:rPr>
          <w:rFonts w:cs="Calibri"/>
          <w:sz w:val="28"/>
          <w:szCs w:val="28"/>
          <w:rtl/>
          <w:lang w:bidi="ar-MA"/>
        </w:rPr>
        <w:t xml:space="preserve">ينطلق النشاط من تنظيم الخشيبات في مجموعات متساوية. فمثلا، عندما ينظم الأستاذ ست خشيبات في ثلاث مجموعات من </w:t>
      </w:r>
      <w:proofErr w:type="spellStart"/>
      <w:r w:rsidRPr="00D055D5">
        <w:rPr>
          <w:rFonts w:cs="Calibri"/>
          <w:sz w:val="28"/>
          <w:szCs w:val="28"/>
          <w:rtl/>
          <w:lang w:bidi="ar-MA"/>
        </w:rPr>
        <w:t>خشيبتين</w:t>
      </w:r>
      <w:proofErr w:type="spellEnd"/>
      <w:r w:rsidRPr="00D055D5">
        <w:rPr>
          <w:rFonts w:cs="Calibri"/>
          <w:sz w:val="28"/>
          <w:szCs w:val="28"/>
          <w:rtl/>
          <w:lang w:bidi="ar-MA"/>
        </w:rPr>
        <w:t xml:space="preserve">، يتم التعبير عن ذلك بجمع متكرر: 2+2+2، ثم بالكتابة </w:t>
      </w:r>
      <w:proofErr w:type="spellStart"/>
      <w:r w:rsidRPr="00D055D5">
        <w:rPr>
          <w:rFonts w:cs="Calibri"/>
          <w:sz w:val="28"/>
          <w:szCs w:val="28"/>
          <w:rtl/>
          <w:lang w:bidi="ar-MA"/>
        </w:rPr>
        <w:t>الضربية</w:t>
      </w:r>
      <w:proofErr w:type="spellEnd"/>
      <w:r w:rsidRPr="00D055D5">
        <w:rPr>
          <w:rFonts w:cs="Calibri"/>
          <w:sz w:val="28"/>
          <w:szCs w:val="28"/>
          <w:rtl/>
          <w:lang w:bidi="ar-MA"/>
        </w:rPr>
        <w:t>: 3×2=6. وبعد ذلك يمكن إعادة تنظيم الخشيبات في مجموعتين من ثلاث خشيبات لإبراز خاصية التبادلية والربط بين تمثيلات متعددة للعدد نفسه.</w:t>
      </w:r>
    </w:p>
    <w:p w14:paraId="2F0857D3" w14:textId="738648B9" w:rsidR="005D1227" w:rsidRPr="005D1227" w:rsidRDefault="00D055D5" w:rsidP="00D055D5">
      <w:pPr>
        <w:bidi/>
        <w:ind w:firstLine="720"/>
        <w:jc w:val="both"/>
        <w:rPr>
          <w:rFonts w:cstheme="minorHAnsi"/>
          <w:sz w:val="28"/>
          <w:szCs w:val="28"/>
          <w:lang w:bidi="ar-MA"/>
        </w:rPr>
      </w:pPr>
      <w:r w:rsidRPr="00D055D5">
        <w:rPr>
          <w:rFonts w:cs="Calibri"/>
          <w:sz w:val="28"/>
          <w:szCs w:val="28"/>
          <w:rtl/>
          <w:lang w:bidi="ar-MA"/>
        </w:rPr>
        <w:t xml:space="preserve">خلال الممارسة الموجهة، تشتغل المجموعات الصغرى على تنظيم عدد من الخشيبات في مجموعات متساوية، ثم التعبير عن كل تنظيم بكتابة جمعية وأخرى </w:t>
      </w:r>
      <w:proofErr w:type="spellStart"/>
      <w:r w:rsidRPr="00D055D5">
        <w:rPr>
          <w:rFonts w:cs="Calibri"/>
          <w:sz w:val="28"/>
          <w:szCs w:val="28"/>
          <w:rtl/>
          <w:lang w:bidi="ar-MA"/>
        </w:rPr>
        <w:t>ضرب</w:t>
      </w:r>
      <w:r w:rsidRPr="00D055D5">
        <w:rPr>
          <w:rFonts w:cs="Calibri" w:hint="cs"/>
          <w:sz w:val="28"/>
          <w:szCs w:val="28"/>
          <w:rtl/>
          <w:lang w:bidi="ar-MA"/>
        </w:rPr>
        <w:t>ی</w:t>
      </w:r>
      <w:r w:rsidRPr="00D055D5">
        <w:rPr>
          <w:rFonts w:cs="Calibri" w:hint="eastAsia"/>
          <w:sz w:val="28"/>
          <w:szCs w:val="28"/>
          <w:rtl/>
          <w:lang w:bidi="ar-MA"/>
        </w:rPr>
        <w:t>ة</w:t>
      </w:r>
      <w:proofErr w:type="spellEnd"/>
      <w:r w:rsidRPr="00D055D5">
        <w:rPr>
          <w:rFonts w:cs="Calibri"/>
          <w:sz w:val="28"/>
          <w:szCs w:val="28"/>
          <w:rtl/>
          <w:lang w:bidi="ar-MA"/>
        </w:rPr>
        <w:t>. وتسمح هذه المناولة للمتعلمين ببناء معنى الضرب قبل الانتقال إلى الحساب الكتابي أو الذهني</w:t>
      </w:r>
      <w:r w:rsidR="005D1227" w:rsidRPr="005D1227">
        <w:rPr>
          <w:rFonts w:cs="Calibri"/>
          <w:sz w:val="28"/>
          <w:szCs w:val="28"/>
          <w:rtl/>
          <w:lang w:bidi="ar-MA"/>
        </w:rPr>
        <w:t>.</w:t>
      </w:r>
    </w:p>
    <w:p w14:paraId="36D2B918" w14:textId="419E5596" w:rsidR="005D1227" w:rsidRPr="000D3E64" w:rsidRDefault="000D3E64" w:rsidP="000D3E64">
      <w:pPr>
        <w:pStyle w:val="Paragraphedeliste"/>
        <w:numPr>
          <w:ilvl w:val="0"/>
          <w:numId w:val="23"/>
        </w:numPr>
        <w:shd w:val="clear" w:color="auto" w:fill="DBDBDB" w:themeFill="accent3" w:themeFillTint="66"/>
        <w:bidi/>
        <w:rPr>
          <w:rFonts w:cstheme="minorHAnsi"/>
          <w:b/>
          <w:bCs/>
          <w:sz w:val="28"/>
          <w:szCs w:val="28"/>
          <w:lang w:bidi="ar-MA"/>
        </w:rPr>
      </w:pPr>
      <w:r w:rsidRPr="000D3E64">
        <w:rPr>
          <w:rFonts w:cs="Calibri"/>
          <w:b/>
          <w:bCs/>
          <w:sz w:val="28"/>
          <w:szCs w:val="28"/>
          <w:rtl/>
          <w:lang w:bidi="ar-MA"/>
        </w:rPr>
        <w:t>الضرب باستخدام تقنية الصندوق</w:t>
      </w:r>
      <w:r>
        <w:rPr>
          <w:rFonts w:cs="Calibri" w:hint="cs"/>
          <w:b/>
          <w:bCs/>
          <w:sz w:val="28"/>
          <w:szCs w:val="28"/>
          <w:rtl/>
          <w:lang w:bidi="ar-MA"/>
        </w:rPr>
        <w:t>:</w:t>
      </w:r>
    </w:p>
    <w:p w14:paraId="2CD540AC" w14:textId="77777777" w:rsidR="00D055D5" w:rsidRPr="00D055D5" w:rsidRDefault="00D055D5" w:rsidP="00D055D5">
      <w:pPr>
        <w:bidi/>
        <w:ind w:firstLine="720"/>
        <w:jc w:val="both"/>
        <w:rPr>
          <w:rFonts w:cstheme="minorHAnsi"/>
          <w:sz w:val="28"/>
          <w:szCs w:val="28"/>
          <w:lang w:bidi="ar-MA"/>
        </w:rPr>
      </w:pPr>
      <w:r w:rsidRPr="00D055D5">
        <w:rPr>
          <w:rFonts w:cs="Calibri"/>
          <w:sz w:val="28"/>
          <w:szCs w:val="28"/>
          <w:rtl/>
          <w:lang w:bidi="ar-MA"/>
        </w:rPr>
        <w:t xml:space="preserve">بعد بناء مفهوم الجداء باستعمال تقنية السلم والخشيبات، تم الانتقال إلى الضرب باستخدام تقنية الصندوق، وهي تقنية تساعد المتعلمين على تنظيم حساب الجداءات، خاصة عندما يتعلق الأمر بأعداد أكبر أو </w:t>
      </w:r>
      <w:proofErr w:type="spellStart"/>
      <w:r w:rsidRPr="00D055D5">
        <w:rPr>
          <w:rFonts w:cs="Calibri"/>
          <w:sz w:val="28"/>
          <w:szCs w:val="28"/>
          <w:rtl/>
          <w:lang w:bidi="ar-MA"/>
        </w:rPr>
        <w:t>بجداءات</w:t>
      </w:r>
      <w:proofErr w:type="spellEnd"/>
      <w:r w:rsidRPr="00D055D5">
        <w:rPr>
          <w:rFonts w:cs="Calibri"/>
          <w:sz w:val="28"/>
          <w:szCs w:val="28"/>
          <w:rtl/>
          <w:lang w:bidi="ar-MA"/>
        </w:rPr>
        <w:t xml:space="preserve"> مركبة. ويرتبط هذا النشاط ببناء مفهوم الجداء من خلال حل وضعيات ومسائل، مع استثمار الحساب الذهني والتفكيك.</w:t>
      </w:r>
    </w:p>
    <w:p w14:paraId="10C268B9" w14:textId="7A3C19F2" w:rsidR="000D3E64" w:rsidRDefault="00D055D5" w:rsidP="00D055D5">
      <w:pPr>
        <w:bidi/>
        <w:ind w:firstLine="720"/>
        <w:jc w:val="both"/>
        <w:rPr>
          <w:rFonts w:cs="Calibri"/>
          <w:sz w:val="28"/>
          <w:szCs w:val="28"/>
          <w:rtl/>
          <w:lang w:bidi="ar-MA"/>
        </w:rPr>
      </w:pPr>
      <w:r w:rsidRPr="00D055D5">
        <w:rPr>
          <w:rFonts w:cs="Calibri"/>
          <w:sz w:val="28"/>
          <w:szCs w:val="28"/>
          <w:rtl/>
          <w:lang w:bidi="ar-MA"/>
        </w:rPr>
        <w:t>تبدأ النمذجة بتذكير المتعلمين بكيفية حساب جداءات بسيطة، ثم الانتقال إلى جداءات تحتوي على أصفار، مثل 4×3، و40×30، و400×300. ويلاحظ المتعلمون أن الحساب يمكن أن يبدأ بجداء الأرقام الأساسية ثم إضافة الأصفار المناسبة. وبعد ذلك يتم تدريبهم على استعمال تقنية الصندوق لتنظيم الحساب وتفادي التشتت</w:t>
      </w:r>
      <w:r>
        <w:rPr>
          <w:rFonts w:cs="Calibri" w:hint="cs"/>
          <w:sz w:val="28"/>
          <w:szCs w:val="28"/>
          <w:rtl/>
          <w:lang w:bidi="ar-MA"/>
        </w:rPr>
        <w:t>.</w:t>
      </w:r>
    </w:p>
    <w:p w14:paraId="487D5F32" w14:textId="200F88A0" w:rsidR="00D055D5" w:rsidRPr="00D055D5" w:rsidRDefault="00D055D5" w:rsidP="00D055D5">
      <w:pPr>
        <w:bidi/>
        <w:ind w:firstLine="720"/>
        <w:jc w:val="both"/>
        <w:rPr>
          <w:rFonts w:cstheme="minorHAnsi"/>
          <w:sz w:val="28"/>
          <w:szCs w:val="28"/>
          <w:lang w:bidi="ar-MA"/>
        </w:rPr>
      </w:pPr>
      <w:r>
        <w:rPr>
          <w:rFonts w:cs="Calibri"/>
          <w:b/>
          <w:bCs/>
          <w:noProof/>
          <w:sz w:val="28"/>
          <w:szCs w:val="28"/>
          <w:rtl/>
          <w:lang w:val="ar-MA" w:bidi="ar-MA"/>
        </w:rPr>
        <mc:AlternateContent>
          <mc:Choice Requires="wps">
            <w:drawing>
              <wp:anchor distT="0" distB="0" distL="114300" distR="114300" simplePos="0" relativeHeight="251661312" behindDoc="1" locked="0" layoutInCell="1" allowOverlap="1" wp14:anchorId="0EF92304" wp14:editId="77E78E47">
                <wp:simplePos x="0" y="0"/>
                <wp:positionH relativeFrom="column">
                  <wp:posOffset>-76200</wp:posOffset>
                </wp:positionH>
                <wp:positionV relativeFrom="paragraph">
                  <wp:posOffset>-635</wp:posOffset>
                </wp:positionV>
                <wp:extent cx="6758940" cy="464820"/>
                <wp:effectExtent l="0" t="0" r="22860" b="11430"/>
                <wp:wrapNone/>
                <wp:docPr id="247702834" name="Rectangle : coins arrondis 4"/>
                <wp:cNvGraphicFramePr/>
                <a:graphic xmlns:a="http://schemas.openxmlformats.org/drawingml/2006/main">
                  <a:graphicData uri="http://schemas.microsoft.com/office/word/2010/wordprocessingShape">
                    <wps:wsp>
                      <wps:cNvSpPr/>
                      <wps:spPr>
                        <a:xfrm>
                          <a:off x="0" y="0"/>
                          <a:ext cx="6758940" cy="464820"/>
                        </a:xfrm>
                        <a:prstGeom prst="roundRect">
                          <a:avLst/>
                        </a:prstGeom>
                        <a:solidFill>
                          <a:schemeClr val="accent3">
                            <a:lumMod val="20000"/>
                            <a:lumOff val="80000"/>
                          </a:schemeClr>
                        </a:solidFill>
                        <a:ln>
                          <a:solidFill>
                            <a:schemeClr val="accent3">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A403A49" id="Rectangle : coins arrondis 4" o:spid="_x0000_s1026" style="position:absolute;margin-left:-6pt;margin-top:-.05pt;width:532.2pt;height:36.6pt;z-index:-2516551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" fillcolor="#ededed [662]" strokecolor="#7b7b7b [2406]" strokeweight="1pt">
                <v:stroke joinstyle="miter"/>
              </v:roundrect>
            </w:pict>
          </mc:Fallback>
        </mc:AlternateContent>
      </w:r>
      <w:r w:rsidRPr="00D055D5">
        <w:rPr>
          <w:rFonts w:cs="Calibri"/>
          <w:b/>
          <w:bCs/>
          <w:sz w:val="28"/>
          <w:szCs w:val="28"/>
          <w:rtl/>
          <w:lang w:bidi="ar-MA"/>
        </w:rPr>
        <w:t>مغزى تقنية الصندوق:</w:t>
      </w:r>
      <w:r w:rsidRPr="00D055D5">
        <w:rPr>
          <w:rFonts w:cs="Calibri"/>
          <w:sz w:val="28"/>
          <w:szCs w:val="28"/>
          <w:rtl/>
          <w:lang w:bidi="ar-MA"/>
        </w:rPr>
        <w:t xml:space="preserve"> تساعد هذه التقنية على الانتقال من الفهم الملموس للضرب إلى تنظيم الحساب، وتدعم قدرة المتعلم على تفكيك الأعداد واستثمار الحساب الذهني بطريقة منظمة</w:t>
      </w:r>
    </w:p>
    <w:p w14:paraId="0B6D2490" w14:textId="4C875E03" w:rsidR="000D3E64" w:rsidRPr="005D1227" w:rsidRDefault="000D3E64" w:rsidP="000D3E64">
      <w:pPr>
        <w:pStyle w:val="Paragraphedeliste"/>
        <w:numPr>
          <w:ilvl w:val="0"/>
          <w:numId w:val="23"/>
        </w:numPr>
        <w:shd w:val="clear" w:color="auto" w:fill="DBDBDB" w:themeFill="accent3" w:themeFillTint="66"/>
        <w:bidi/>
        <w:rPr>
          <w:rFonts w:cstheme="minorHAnsi"/>
          <w:b/>
          <w:bCs/>
          <w:sz w:val="28"/>
          <w:szCs w:val="28"/>
          <w:lang w:bidi="ar-MA"/>
        </w:rPr>
      </w:pPr>
      <w:r w:rsidRPr="000D3E64">
        <w:rPr>
          <w:rFonts w:cs="Calibri"/>
          <w:b/>
          <w:bCs/>
          <w:sz w:val="28"/>
          <w:szCs w:val="28"/>
          <w:rtl/>
          <w:lang w:bidi="ar-MA"/>
        </w:rPr>
        <w:t>حل المسائل والألعاب في لبنة الضرب</w:t>
      </w:r>
      <w:r>
        <w:rPr>
          <w:rFonts w:cs="Calibri" w:hint="cs"/>
          <w:b/>
          <w:bCs/>
          <w:sz w:val="28"/>
          <w:szCs w:val="28"/>
          <w:rtl/>
          <w:lang w:bidi="ar-MA"/>
        </w:rPr>
        <w:t>:</w:t>
      </w:r>
    </w:p>
    <w:p w14:paraId="52EB631C" w14:textId="77777777" w:rsidR="00D055D5" w:rsidRPr="00D055D5" w:rsidRDefault="00D055D5" w:rsidP="00D055D5">
      <w:pPr>
        <w:bidi/>
        <w:ind w:firstLine="720"/>
        <w:jc w:val="both"/>
        <w:rPr>
          <w:rFonts w:cs="Calibri"/>
          <w:sz w:val="28"/>
          <w:szCs w:val="28"/>
          <w:lang w:bidi="ar-MA"/>
        </w:rPr>
      </w:pPr>
      <w:r w:rsidRPr="00D055D5">
        <w:rPr>
          <w:rFonts w:cs="Calibri"/>
          <w:sz w:val="28"/>
          <w:szCs w:val="28"/>
          <w:rtl/>
          <w:lang w:bidi="ar-MA"/>
        </w:rPr>
        <w:t xml:space="preserve">حافظ اليوم السادس على مكانة حل المسائل داخل لبنة الضرب، من خلال استثمار استراتيجية الأسئلة الأربعة: ما المعلومات المقدمة؟ ما المطلوب؟ ماذا </w:t>
      </w:r>
      <w:proofErr w:type="gramStart"/>
      <w:r w:rsidRPr="00D055D5">
        <w:rPr>
          <w:rFonts w:cs="Calibri"/>
          <w:sz w:val="28"/>
          <w:szCs w:val="28"/>
          <w:rtl/>
          <w:lang w:bidi="ar-MA"/>
        </w:rPr>
        <w:t>علي</w:t>
      </w:r>
      <w:proofErr w:type="gramEnd"/>
      <w:r w:rsidRPr="00D055D5">
        <w:rPr>
          <w:rFonts w:cs="Calibri"/>
          <w:sz w:val="28"/>
          <w:szCs w:val="28"/>
          <w:rtl/>
          <w:lang w:bidi="ar-MA"/>
        </w:rPr>
        <w:t xml:space="preserve"> أن أفعل؟ ولماذا؟ وتساعد هذه الاستراتيجية المتعلم على الانتقال من قراءة المسألة إلى فهم بنيتها، ثم اختيار العملية المناسبة وتبرير اختياره.</w:t>
      </w:r>
    </w:p>
    <w:p w14:paraId="37DDD731" w14:textId="2B45FDD8" w:rsidR="005D1227" w:rsidRDefault="00D055D5" w:rsidP="00D055D5">
      <w:pPr>
        <w:bidi/>
        <w:ind w:firstLine="720"/>
        <w:jc w:val="both"/>
        <w:rPr>
          <w:rFonts w:cs="Calibri"/>
          <w:b/>
          <w:bCs/>
          <w:sz w:val="28"/>
          <w:szCs w:val="28"/>
          <w:rtl/>
          <w:lang w:bidi="ar-MA"/>
        </w:rPr>
      </w:pPr>
      <w:r w:rsidRPr="00D055D5">
        <w:rPr>
          <w:rFonts w:cs="Calibri"/>
          <w:sz w:val="28"/>
          <w:szCs w:val="28"/>
          <w:rtl/>
          <w:lang w:bidi="ar-MA"/>
        </w:rPr>
        <w:t>أما في مجال الألعاب، فقد تم تقديم لعبة المعداد الورقي، وهي لعبة تهدف إلى تعرف الأعداد من 1 إلى 99 وإدراك مفهوم القيمة المكانية للوحدات والعشرات باستعمال أشياء ملموسة. يصنع المتعلمون معدادا ورقيا بسيطا باستعمال الأوراق والمقص ومشبكة الأوراق، ثم يوظفونه في تمثيل الأعداد وقراءتها. وتكمن أهمية اللعبة في كونها تجمع بين الصناعة اليدوية، والتمثيل، والقراءة العددية، والتفاعل</w:t>
      </w:r>
      <w:r w:rsidR="005D1227" w:rsidRPr="005D1227">
        <w:rPr>
          <w:rFonts w:cs="Calibri"/>
          <w:b/>
          <w:bCs/>
          <w:sz w:val="28"/>
          <w:szCs w:val="28"/>
          <w:rtl/>
          <w:lang w:bidi="ar-MA"/>
        </w:rPr>
        <w:t>.</w:t>
      </w:r>
    </w:p>
    <w:p w14:paraId="194ABF3B" w14:textId="77777777" w:rsidR="00A63EFB" w:rsidRDefault="00A63EFB" w:rsidP="00A63EFB">
      <w:pPr>
        <w:bidi/>
        <w:ind w:firstLine="720"/>
        <w:jc w:val="both"/>
        <w:rPr>
          <w:rFonts w:cs="Calibri"/>
          <w:b/>
          <w:bCs/>
          <w:sz w:val="28"/>
          <w:szCs w:val="28"/>
          <w:rtl/>
          <w:lang w:bidi="ar-MA"/>
        </w:rPr>
      </w:pPr>
    </w:p>
    <w:p w14:paraId="33764FAF" w14:textId="77777777" w:rsidR="00A63EFB" w:rsidRDefault="00A63EFB" w:rsidP="00A63EFB">
      <w:pPr>
        <w:bidi/>
        <w:ind w:firstLine="720"/>
        <w:jc w:val="both"/>
        <w:rPr>
          <w:rFonts w:cs="Calibri"/>
          <w:b/>
          <w:bCs/>
          <w:sz w:val="28"/>
          <w:szCs w:val="28"/>
          <w:rtl/>
          <w:lang w:bidi="ar-MA"/>
        </w:rPr>
      </w:pPr>
    </w:p>
    <w:p w14:paraId="74C81427" w14:textId="77777777" w:rsidR="00A63EFB" w:rsidRDefault="00A63EFB" w:rsidP="00A63EFB">
      <w:pPr>
        <w:bidi/>
        <w:ind w:firstLine="720"/>
        <w:jc w:val="both"/>
        <w:rPr>
          <w:rFonts w:cs="Calibri"/>
          <w:b/>
          <w:bCs/>
          <w:sz w:val="28"/>
          <w:szCs w:val="28"/>
          <w:rtl/>
          <w:lang w:bidi="ar-MA"/>
        </w:rPr>
      </w:pPr>
    </w:p>
    <w:p w14:paraId="10695FA4" w14:textId="77777777" w:rsidR="00A63EFB" w:rsidRPr="005D1227" w:rsidRDefault="00A63EFB" w:rsidP="00A63EFB">
      <w:pPr>
        <w:bidi/>
        <w:ind w:firstLine="720"/>
        <w:jc w:val="both"/>
        <w:rPr>
          <w:rFonts w:cstheme="minorHAnsi"/>
          <w:sz w:val="28"/>
          <w:szCs w:val="28"/>
          <w:lang w:bidi="ar-MA"/>
        </w:rPr>
      </w:pPr>
    </w:p>
    <w:p w14:paraId="1E7D40B3" w14:textId="4EAA30E7" w:rsidR="004A5F7B" w:rsidRPr="008A4ABF" w:rsidRDefault="000D3E64" w:rsidP="004C432E">
      <w:pPr>
        <w:pStyle w:val="Paragraphedeliste"/>
        <w:numPr>
          <w:ilvl w:val="0"/>
          <w:numId w:val="2"/>
        </w:numPr>
        <w:shd w:val="clear" w:color="auto" w:fill="A5A5A5" w:themeFill="accent3"/>
        <w:bidi/>
        <w:rPr>
          <w:rFonts w:cstheme="minorHAnsi"/>
          <w:b/>
          <w:bCs/>
          <w:color w:val="FFFFFF" w:themeColor="background1"/>
          <w:sz w:val="32"/>
          <w:szCs w:val="32"/>
          <w:lang w:bidi="ar-MA"/>
        </w:rPr>
      </w:pPr>
      <w:r w:rsidRPr="000D3E64">
        <w:rPr>
          <w:rFonts w:cs="Calibri"/>
          <w:b/>
          <w:bCs/>
          <w:color w:val="FFFFFF" w:themeColor="background1"/>
          <w:sz w:val="32"/>
          <w:szCs w:val="32"/>
          <w:rtl/>
          <w:lang w:bidi="ar-MA"/>
        </w:rPr>
        <w:lastRenderedPageBreak/>
        <w:t>المحور الثاني: أنشطة الدعم الخاصة بلبنة القسمة</w:t>
      </w:r>
      <w:r>
        <w:rPr>
          <w:rFonts w:cs="Calibri" w:hint="cs"/>
          <w:b/>
          <w:bCs/>
          <w:color w:val="FFFFFF" w:themeColor="background1"/>
          <w:sz w:val="32"/>
          <w:szCs w:val="32"/>
          <w:rtl/>
          <w:lang w:bidi="ar-MA"/>
        </w:rPr>
        <w:t>:</w:t>
      </w:r>
    </w:p>
    <w:p w14:paraId="2C9E4D88" w14:textId="01076705" w:rsidR="00B31CD3" w:rsidRPr="00050D57" w:rsidRDefault="000D3E64" w:rsidP="000D3E64">
      <w:pPr>
        <w:pStyle w:val="Paragraphedeliste"/>
        <w:numPr>
          <w:ilvl w:val="0"/>
          <w:numId w:val="10"/>
        </w:numPr>
        <w:shd w:val="clear" w:color="auto" w:fill="DBDBDB" w:themeFill="accent3" w:themeFillTint="66"/>
        <w:bidi/>
        <w:rPr>
          <w:rFonts w:cstheme="minorHAnsi"/>
          <w:b/>
          <w:bCs/>
          <w:sz w:val="28"/>
          <w:szCs w:val="28"/>
          <w:lang w:bidi="ar-MA"/>
        </w:rPr>
      </w:pPr>
      <w:r w:rsidRPr="000D3E64">
        <w:rPr>
          <w:rFonts w:cs="Calibri"/>
          <w:b/>
          <w:bCs/>
          <w:sz w:val="28"/>
          <w:szCs w:val="28"/>
          <w:rtl/>
          <w:lang w:bidi="ar-MA"/>
        </w:rPr>
        <w:t>أهداف لبنة القسمة</w:t>
      </w:r>
      <w:r w:rsidR="00B26C4C">
        <w:rPr>
          <w:rFonts w:cs="Calibri" w:hint="cs"/>
          <w:b/>
          <w:bCs/>
          <w:sz w:val="28"/>
          <w:szCs w:val="28"/>
          <w:rtl/>
          <w:lang w:bidi="ar-MA"/>
        </w:rPr>
        <w:t>:</w:t>
      </w:r>
    </w:p>
    <w:p w14:paraId="36A25E89" w14:textId="77777777" w:rsidR="00D055D5" w:rsidRPr="00D055D5" w:rsidRDefault="00D055D5" w:rsidP="00D055D5">
      <w:pPr>
        <w:bidi/>
        <w:ind w:firstLine="720"/>
        <w:jc w:val="both"/>
        <w:rPr>
          <w:rFonts w:cs="Calibri"/>
          <w:sz w:val="28"/>
          <w:szCs w:val="28"/>
          <w:lang w:bidi="ar-MA"/>
        </w:rPr>
      </w:pPr>
      <w:r w:rsidRPr="00D055D5">
        <w:rPr>
          <w:rFonts w:cs="Calibri"/>
          <w:sz w:val="28"/>
          <w:szCs w:val="28"/>
          <w:rtl/>
          <w:lang w:bidi="ar-MA"/>
        </w:rPr>
        <w:t xml:space="preserve">خُصص المحور الثاني من اليوم السادس لأنشطة الدعم الخاصة بلبنة القسمة. وقد تم التذكير في بدايته بأن أهداف هذه اللبنة تتمثل في التدرب على إنجاز عمليات قسمة، وقراءة وكتابة وترتيب الأعداد في النطاق المناسب للمستوى الدراسي، وحل مسائل بسيطة مرتبطة </w:t>
      </w:r>
      <w:proofErr w:type="gramStart"/>
      <w:r w:rsidRPr="00D055D5">
        <w:rPr>
          <w:rFonts w:cs="Calibri"/>
          <w:sz w:val="28"/>
          <w:szCs w:val="28"/>
          <w:rtl/>
          <w:lang w:bidi="ar-MA"/>
        </w:rPr>
        <w:t>بالجمع</w:t>
      </w:r>
      <w:proofErr w:type="gramEnd"/>
      <w:r w:rsidRPr="00D055D5">
        <w:rPr>
          <w:rFonts w:cs="Calibri"/>
          <w:sz w:val="28"/>
          <w:szCs w:val="28"/>
          <w:rtl/>
          <w:lang w:bidi="ar-MA"/>
        </w:rPr>
        <w:t xml:space="preserve"> أو الطرح أو الضرب أو القسمة.</w:t>
      </w:r>
    </w:p>
    <w:p w14:paraId="3589CBAE" w14:textId="0E117E52" w:rsidR="00D86759" w:rsidRPr="00D055D5" w:rsidRDefault="00D055D5" w:rsidP="00D055D5">
      <w:pPr>
        <w:bidi/>
        <w:ind w:firstLine="720"/>
        <w:jc w:val="both"/>
        <w:rPr>
          <w:rFonts w:cs="Calibri"/>
          <w:sz w:val="28"/>
          <w:szCs w:val="28"/>
          <w:rtl/>
          <w:lang w:bidi="ar-MA"/>
        </w:rPr>
      </w:pPr>
      <w:r w:rsidRPr="00D055D5">
        <w:rPr>
          <w:rFonts w:cs="Calibri"/>
          <w:sz w:val="28"/>
          <w:szCs w:val="28"/>
          <w:rtl/>
          <w:lang w:bidi="ar-MA"/>
        </w:rPr>
        <w:t>وتنبع أهمية هذه اللبنة من كون القسمة من العمليات التي ترتبط بعدد من الصعوبات لدى المتعلمين، لأنها تستدعي التحكم في الأعداد والقيمة المكانية، وفهم التوزيع بالتساوي، واستحضار جداول الضرب، والقدرة على تتبع خطوات التقنية الاعتيادية</w:t>
      </w:r>
      <w:r w:rsidR="00D86759" w:rsidRPr="00D055D5">
        <w:rPr>
          <w:rFonts w:cs="Calibri" w:hint="cs"/>
          <w:sz w:val="28"/>
          <w:szCs w:val="28"/>
          <w:rtl/>
          <w:lang w:bidi="ar-MA"/>
        </w:rPr>
        <w:t>.</w:t>
      </w:r>
    </w:p>
    <w:p w14:paraId="1500D8AF" w14:textId="331A5095" w:rsidR="00B31CD3" w:rsidRDefault="000D3E64" w:rsidP="000D3E64">
      <w:pPr>
        <w:pStyle w:val="Paragraphedeliste"/>
        <w:numPr>
          <w:ilvl w:val="1"/>
          <w:numId w:val="10"/>
        </w:numPr>
        <w:shd w:val="clear" w:color="auto" w:fill="DBDBDB" w:themeFill="accent3" w:themeFillTint="66"/>
        <w:bidi/>
        <w:ind w:left="1110"/>
        <w:jc w:val="both"/>
        <w:rPr>
          <w:rFonts w:cs="Calibri"/>
          <w:b/>
          <w:bCs/>
          <w:sz w:val="28"/>
          <w:szCs w:val="28"/>
          <w:lang w:bidi="ar-MA"/>
        </w:rPr>
      </w:pPr>
      <w:r w:rsidRPr="000D3E64">
        <w:rPr>
          <w:rFonts w:cs="Calibri"/>
          <w:b/>
          <w:bCs/>
          <w:sz w:val="28"/>
          <w:szCs w:val="28"/>
          <w:rtl/>
          <w:lang w:bidi="ar-MA"/>
        </w:rPr>
        <w:t>هيكلة حصة لبنة القسمة</w:t>
      </w:r>
      <w:r w:rsidR="005E2FD0" w:rsidRPr="005E2FD0">
        <w:rPr>
          <w:rFonts w:cs="Calibri" w:hint="cs"/>
          <w:b/>
          <w:bCs/>
          <w:sz w:val="28"/>
          <w:szCs w:val="28"/>
          <w:rtl/>
          <w:lang w:bidi="ar-MA"/>
        </w:rPr>
        <w:t xml:space="preserve">: </w:t>
      </w:r>
    </w:p>
    <w:p w14:paraId="55367B41" w14:textId="2ECAB6FA" w:rsidR="00C21CC3" w:rsidRDefault="00D055D5" w:rsidP="00C21CC3">
      <w:pPr>
        <w:bidi/>
        <w:ind w:firstLine="720"/>
        <w:jc w:val="both"/>
        <w:rPr>
          <w:rFonts w:cs="Calibri"/>
          <w:sz w:val="28"/>
          <w:szCs w:val="28"/>
          <w:rtl/>
          <w:lang w:bidi="ar-MA"/>
        </w:rPr>
      </w:pPr>
      <w:r w:rsidRPr="00D055D5">
        <w:rPr>
          <w:rFonts w:cs="Calibri"/>
          <w:sz w:val="28"/>
          <w:szCs w:val="28"/>
          <w:rtl/>
          <w:lang w:bidi="ar-MA"/>
        </w:rPr>
        <w:t>تتشابه حصة لبنة القسمة مع حصة لبنة الضرب من حيث البنية العامة، لكنها تختلف من حيث الأنشطة. فتبدأ الحصة بافتتاح ومأسسة للسلوك، ثم نشاط اعتيادي حول جداول الضرب، ثم مجال الأعداد من خلال بطاقات تفكيك الأعداد، ثم مجال العمليات عبر القسمة باستخدام لعبة النقود، فحل المسائل باستراتيجية الأسئلة الأربعة، ثم لعبة رمي الكرة</w:t>
      </w:r>
      <w:r w:rsidR="00C21CC3" w:rsidRPr="00C21CC3">
        <w:rPr>
          <w:rFonts w:cs="Calibri"/>
          <w:sz w:val="28"/>
          <w:szCs w:val="28"/>
          <w:rtl/>
          <w:lang w:bidi="ar-MA"/>
        </w:rPr>
        <w:t>.</w:t>
      </w:r>
    </w:p>
    <w:tbl>
      <w:tblPr>
        <w:tblStyle w:val="Grilledutableau"/>
        <w:tblW w:w="10263" w:type="dxa"/>
        <w:jc w:val="center"/>
        <w:tblLook w:val="04A0" w:firstRow="1" w:lastRow="0" w:firstColumn="1" w:lastColumn="0" w:noHBand="0" w:noVBand="1"/>
      </w:tblPr>
      <w:tblGrid>
        <w:gridCol w:w="5382"/>
        <w:gridCol w:w="2977"/>
        <w:gridCol w:w="1904"/>
      </w:tblGrid>
      <w:tr w:rsidR="00D055D5" w:rsidRPr="00D055D5" w14:paraId="5DC38634" w14:textId="28793340" w:rsidTr="00D055D5">
        <w:trPr>
          <w:jc w:val="center"/>
        </w:trPr>
        <w:tc>
          <w:tcPr>
            <w:tcW w:w="5382" w:type="dxa"/>
            <w:shd w:val="clear" w:color="auto" w:fill="A5A5A5" w:themeFill="accent3"/>
            <w:vAlign w:val="center"/>
          </w:tcPr>
          <w:p w14:paraId="10E5DFB3" w14:textId="77777777" w:rsidR="00D055D5" w:rsidRPr="00D055D5" w:rsidRDefault="00D055D5" w:rsidP="00D055D5">
            <w:pPr>
              <w:jc w:val="right"/>
              <w:rPr>
                <w:rFonts w:cstheme="minorHAnsi"/>
                <w:sz w:val="28"/>
                <w:szCs w:val="28"/>
              </w:rPr>
            </w:pPr>
            <w:proofErr w:type="spellStart"/>
            <w:proofErr w:type="gramStart"/>
            <w:r w:rsidRPr="00D055D5">
              <w:rPr>
                <w:rFonts w:cstheme="minorHAnsi"/>
                <w:b/>
                <w:color w:val="FFFFFF"/>
                <w:sz w:val="28"/>
                <w:szCs w:val="28"/>
              </w:rPr>
              <w:t>الغاية</w:t>
            </w:r>
            <w:proofErr w:type="spellEnd"/>
            <w:proofErr w:type="gramEnd"/>
          </w:p>
        </w:tc>
        <w:tc>
          <w:tcPr>
            <w:tcW w:w="2977" w:type="dxa"/>
            <w:shd w:val="clear" w:color="auto" w:fill="A5A5A5" w:themeFill="accent3"/>
            <w:vAlign w:val="center"/>
          </w:tcPr>
          <w:p w14:paraId="060C6338" w14:textId="2808DD24" w:rsidR="00D055D5" w:rsidRPr="00D055D5" w:rsidRDefault="00D055D5" w:rsidP="00D055D5">
            <w:pPr>
              <w:jc w:val="right"/>
              <w:rPr>
                <w:rFonts w:cstheme="minorHAnsi"/>
                <w:b/>
                <w:color w:val="FFFFFF"/>
                <w:sz w:val="28"/>
                <w:szCs w:val="28"/>
              </w:rPr>
            </w:pPr>
            <w:proofErr w:type="spellStart"/>
            <w:proofErr w:type="gramStart"/>
            <w:r w:rsidRPr="00D055D5">
              <w:rPr>
                <w:rFonts w:cstheme="minorHAnsi"/>
                <w:b/>
                <w:color w:val="FFFFFF"/>
                <w:sz w:val="28"/>
                <w:szCs w:val="28"/>
              </w:rPr>
              <w:t>النشاط</w:t>
            </w:r>
            <w:proofErr w:type="spellEnd"/>
            <w:proofErr w:type="gramEnd"/>
            <w:r w:rsidRPr="00D055D5">
              <w:rPr>
                <w:rFonts w:cstheme="minorHAnsi"/>
                <w:b/>
                <w:color w:val="FFFFFF"/>
                <w:sz w:val="28"/>
                <w:szCs w:val="28"/>
              </w:rPr>
              <w:t xml:space="preserve"> </w:t>
            </w:r>
            <w:proofErr w:type="spellStart"/>
            <w:r w:rsidRPr="00D055D5">
              <w:rPr>
                <w:rFonts w:cstheme="minorHAnsi"/>
                <w:b/>
                <w:color w:val="FFFFFF"/>
                <w:sz w:val="28"/>
                <w:szCs w:val="28"/>
              </w:rPr>
              <w:t>المقترح</w:t>
            </w:r>
            <w:proofErr w:type="spellEnd"/>
          </w:p>
        </w:tc>
        <w:tc>
          <w:tcPr>
            <w:tcW w:w="1904" w:type="dxa"/>
            <w:shd w:val="clear" w:color="auto" w:fill="A5A5A5" w:themeFill="accent3"/>
            <w:vAlign w:val="center"/>
          </w:tcPr>
          <w:p w14:paraId="4CAFF757" w14:textId="6644F7BA" w:rsidR="00D055D5" w:rsidRPr="00D055D5" w:rsidRDefault="00D055D5" w:rsidP="00D055D5">
            <w:pPr>
              <w:jc w:val="right"/>
              <w:rPr>
                <w:rFonts w:cstheme="minorHAnsi"/>
                <w:b/>
                <w:color w:val="FFFFFF"/>
                <w:sz w:val="28"/>
                <w:szCs w:val="28"/>
              </w:rPr>
            </w:pPr>
            <w:proofErr w:type="spellStart"/>
            <w:proofErr w:type="gramStart"/>
            <w:r w:rsidRPr="00D055D5">
              <w:rPr>
                <w:rFonts w:cstheme="minorHAnsi"/>
                <w:b/>
                <w:color w:val="FFFFFF"/>
                <w:sz w:val="28"/>
                <w:szCs w:val="28"/>
              </w:rPr>
              <w:t>مكون</w:t>
            </w:r>
            <w:proofErr w:type="spellEnd"/>
            <w:proofErr w:type="gramEnd"/>
            <w:r w:rsidRPr="00D055D5">
              <w:rPr>
                <w:rFonts w:cstheme="minorHAnsi"/>
                <w:b/>
                <w:color w:val="FFFFFF"/>
                <w:sz w:val="28"/>
                <w:szCs w:val="28"/>
              </w:rPr>
              <w:t xml:space="preserve"> </w:t>
            </w:r>
            <w:proofErr w:type="spellStart"/>
            <w:r w:rsidRPr="00D055D5">
              <w:rPr>
                <w:rFonts w:cstheme="minorHAnsi"/>
                <w:b/>
                <w:color w:val="FFFFFF"/>
                <w:sz w:val="28"/>
                <w:szCs w:val="28"/>
              </w:rPr>
              <w:t>الحصة</w:t>
            </w:r>
            <w:proofErr w:type="spellEnd"/>
          </w:p>
        </w:tc>
      </w:tr>
      <w:tr w:rsidR="00D055D5" w:rsidRPr="00D055D5" w14:paraId="3E4573C7" w14:textId="15B09D53" w:rsidTr="00D055D5">
        <w:trPr>
          <w:jc w:val="center"/>
        </w:trPr>
        <w:tc>
          <w:tcPr>
            <w:tcW w:w="5382" w:type="dxa"/>
            <w:vAlign w:val="center"/>
          </w:tcPr>
          <w:p w14:paraId="3EA0EA33" w14:textId="77777777" w:rsidR="00D055D5" w:rsidRPr="00D055D5" w:rsidRDefault="00D055D5" w:rsidP="00D055D5">
            <w:pPr>
              <w:jc w:val="right"/>
              <w:rPr>
                <w:rFonts w:cstheme="minorHAnsi"/>
                <w:sz w:val="28"/>
                <w:szCs w:val="28"/>
              </w:rPr>
            </w:pPr>
            <w:proofErr w:type="spellStart"/>
            <w:proofErr w:type="gramStart"/>
            <w:r w:rsidRPr="00D055D5">
              <w:rPr>
                <w:rFonts w:cstheme="minorHAnsi"/>
                <w:sz w:val="28"/>
                <w:szCs w:val="28"/>
              </w:rPr>
              <w:t>تثبيت</w:t>
            </w:r>
            <w:proofErr w:type="spellEnd"/>
            <w:proofErr w:type="gramEnd"/>
            <w:r w:rsidRPr="00D055D5">
              <w:rPr>
                <w:rFonts w:cstheme="minorHAnsi"/>
                <w:sz w:val="28"/>
                <w:szCs w:val="28"/>
              </w:rPr>
              <w:t xml:space="preserve"> </w:t>
            </w:r>
            <w:proofErr w:type="spellStart"/>
            <w:r w:rsidRPr="00D055D5">
              <w:rPr>
                <w:rFonts w:cstheme="minorHAnsi"/>
                <w:sz w:val="28"/>
                <w:szCs w:val="28"/>
              </w:rPr>
              <w:t>الجداول</w:t>
            </w:r>
            <w:proofErr w:type="spellEnd"/>
            <w:r w:rsidRPr="00D055D5">
              <w:rPr>
                <w:rFonts w:cstheme="minorHAnsi"/>
                <w:sz w:val="28"/>
                <w:szCs w:val="28"/>
              </w:rPr>
              <w:t xml:space="preserve"> </w:t>
            </w:r>
            <w:proofErr w:type="spellStart"/>
            <w:r w:rsidRPr="00D055D5">
              <w:rPr>
                <w:rFonts w:cstheme="minorHAnsi"/>
                <w:sz w:val="28"/>
                <w:szCs w:val="28"/>
              </w:rPr>
              <w:t>باعتبارها</w:t>
            </w:r>
            <w:proofErr w:type="spellEnd"/>
            <w:r w:rsidRPr="00D055D5">
              <w:rPr>
                <w:rFonts w:cstheme="minorHAnsi"/>
                <w:sz w:val="28"/>
                <w:szCs w:val="28"/>
              </w:rPr>
              <w:t xml:space="preserve"> </w:t>
            </w:r>
            <w:proofErr w:type="spellStart"/>
            <w:r w:rsidRPr="00D055D5">
              <w:rPr>
                <w:rFonts w:cstheme="minorHAnsi"/>
                <w:sz w:val="28"/>
                <w:szCs w:val="28"/>
              </w:rPr>
              <w:t>سندا</w:t>
            </w:r>
            <w:proofErr w:type="spellEnd"/>
            <w:r w:rsidRPr="00D055D5">
              <w:rPr>
                <w:rFonts w:cstheme="minorHAnsi"/>
                <w:sz w:val="28"/>
                <w:szCs w:val="28"/>
              </w:rPr>
              <w:t xml:space="preserve"> </w:t>
            </w:r>
            <w:proofErr w:type="spellStart"/>
            <w:r w:rsidRPr="00D055D5">
              <w:rPr>
                <w:rFonts w:cstheme="minorHAnsi"/>
                <w:sz w:val="28"/>
                <w:szCs w:val="28"/>
              </w:rPr>
              <w:t>أساسيا</w:t>
            </w:r>
            <w:proofErr w:type="spellEnd"/>
            <w:r w:rsidRPr="00D055D5">
              <w:rPr>
                <w:rFonts w:cstheme="minorHAnsi"/>
                <w:sz w:val="28"/>
                <w:szCs w:val="28"/>
              </w:rPr>
              <w:t xml:space="preserve"> </w:t>
            </w:r>
            <w:proofErr w:type="spellStart"/>
            <w:r w:rsidRPr="00D055D5">
              <w:rPr>
                <w:rFonts w:cstheme="minorHAnsi"/>
                <w:sz w:val="28"/>
                <w:szCs w:val="28"/>
              </w:rPr>
              <w:t>للقسمة</w:t>
            </w:r>
            <w:proofErr w:type="spellEnd"/>
          </w:p>
        </w:tc>
        <w:tc>
          <w:tcPr>
            <w:tcW w:w="2977" w:type="dxa"/>
            <w:vAlign w:val="center"/>
          </w:tcPr>
          <w:p w14:paraId="5424AA91" w14:textId="771864EC" w:rsidR="00D055D5" w:rsidRPr="00D055D5" w:rsidRDefault="00D055D5" w:rsidP="00D055D5">
            <w:pPr>
              <w:jc w:val="right"/>
              <w:rPr>
                <w:rFonts w:cstheme="minorHAnsi"/>
                <w:sz w:val="28"/>
                <w:szCs w:val="28"/>
              </w:rPr>
            </w:pPr>
            <w:proofErr w:type="spellStart"/>
            <w:proofErr w:type="gramStart"/>
            <w:r w:rsidRPr="00D055D5">
              <w:rPr>
                <w:rFonts w:cstheme="minorHAnsi"/>
                <w:sz w:val="28"/>
                <w:szCs w:val="28"/>
              </w:rPr>
              <w:t>جداول</w:t>
            </w:r>
            <w:proofErr w:type="spellEnd"/>
            <w:proofErr w:type="gramEnd"/>
            <w:r w:rsidRPr="00D055D5">
              <w:rPr>
                <w:rFonts w:cstheme="minorHAnsi"/>
                <w:sz w:val="28"/>
                <w:szCs w:val="28"/>
              </w:rPr>
              <w:t xml:space="preserve"> </w:t>
            </w:r>
            <w:proofErr w:type="spellStart"/>
            <w:r w:rsidRPr="00D055D5">
              <w:rPr>
                <w:rFonts w:cstheme="minorHAnsi"/>
                <w:sz w:val="28"/>
                <w:szCs w:val="28"/>
              </w:rPr>
              <w:t>الضرب</w:t>
            </w:r>
            <w:proofErr w:type="spellEnd"/>
          </w:p>
        </w:tc>
        <w:tc>
          <w:tcPr>
            <w:tcW w:w="1904" w:type="dxa"/>
            <w:vAlign w:val="center"/>
          </w:tcPr>
          <w:p w14:paraId="33902F07" w14:textId="05D5BB30" w:rsidR="00D055D5" w:rsidRPr="00D055D5" w:rsidRDefault="00D055D5" w:rsidP="00D055D5">
            <w:pPr>
              <w:jc w:val="right"/>
              <w:rPr>
                <w:rFonts w:cstheme="minorHAnsi"/>
                <w:sz w:val="28"/>
                <w:szCs w:val="28"/>
              </w:rPr>
            </w:pPr>
            <w:proofErr w:type="spellStart"/>
            <w:proofErr w:type="gramStart"/>
            <w:r w:rsidRPr="00D055D5">
              <w:rPr>
                <w:rFonts w:cstheme="minorHAnsi"/>
                <w:sz w:val="28"/>
                <w:szCs w:val="28"/>
              </w:rPr>
              <w:t>النشاط</w:t>
            </w:r>
            <w:proofErr w:type="spellEnd"/>
            <w:proofErr w:type="gramEnd"/>
            <w:r w:rsidRPr="00D055D5">
              <w:rPr>
                <w:rFonts w:cstheme="minorHAnsi"/>
                <w:sz w:val="28"/>
                <w:szCs w:val="28"/>
              </w:rPr>
              <w:t xml:space="preserve"> </w:t>
            </w:r>
            <w:proofErr w:type="spellStart"/>
            <w:r w:rsidRPr="00D055D5">
              <w:rPr>
                <w:rFonts w:cstheme="minorHAnsi"/>
                <w:sz w:val="28"/>
                <w:szCs w:val="28"/>
              </w:rPr>
              <w:t>الاعتيادي</w:t>
            </w:r>
            <w:proofErr w:type="spellEnd"/>
          </w:p>
        </w:tc>
      </w:tr>
      <w:tr w:rsidR="00D055D5" w:rsidRPr="00D055D5" w14:paraId="1EEA9773" w14:textId="3D68EA06" w:rsidTr="00D055D5">
        <w:trPr>
          <w:jc w:val="center"/>
        </w:trPr>
        <w:tc>
          <w:tcPr>
            <w:tcW w:w="5382" w:type="dxa"/>
            <w:vAlign w:val="center"/>
          </w:tcPr>
          <w:p w14:paraId="65378B5F" w14:textId="77777777" w:rsidR="00D055D5" w:rsidRPr="00D055D5" w:rsidRDefault="00D055D5" w:rsidP="00D055D5">
            <w:pPr>
              <w:jc w:val="right"/>
              <w:rPr>
                <w:rFonts w:cstheme="minorHAnsi"/>
                <w:sz w:val="28"/>
                <w:szCs w:val="28"/>
              </w:rPr>
            </w:pPr>
            <w:proofErr w:type="spellStart"/>
            <w:proofErr w:type="gramStart"/>
            <w:r w:rsidRPr="00D055D5">
              <w:rPr>
                <w:rFonts w:cstheme="minorHAnsi"/>
                <w:sz w:val="28"/>
                <w:szCs w:val="28"/>
              </w:rPr>
              <w:t>كتابة</w:t>
            </w:r>
            <w:proofErr w:type="spellEnd"/>
            <w:proofErr w:type="gramEnd"/>
            <w:r w:rsidRPr="00D055D5">
              <w:rPr>
                <w:rFonts w:cstheme="minorHAnsi"/>
                <w:sz w:val="28"/>
                <w:szCs w:val="28"/>
              </w:rPr>
              <w:t xml:space="preserve"> </w:t>
            </w:r>
            <w:proofErr w:type="spellStart"/>
            <w:r w:rsidRPr="00D055D5">
              <w:rPr>
                <w:rFonts w:cstheme="minorHAnsi"/>
                <w:sz w:val="28"/>
                <w:szCs w:val="28"/>
              </w:rPr>
              <w:t>الأعداد</w:t>
            </w:r>
            <w:proofErr w:type="spellEnd"/>
            <w:r w:rsidRPr="00D055D5">
              <w:rPr>
                <w:rFonts w:cstheme="minorHAnsi"/>
                <w:sz w:val="28"/>
                <w:szCs w:val="28"/>
              </w:rPr>
              <w:t xml:space="preserve"> </w:t>
            </w:r>
            <w:proofErr w:type="spellStart"/>
            <w:r w:rsidRPr="00D055D5">
              <w:rPr>
                <w:rFonts w:cstheme="minorHAnsi"/>
                <w:sz w:val="28"/>
                <w:szCs w:val="28"/>
              </w:rPr>
              <w:t>كتابة</w:t>
            </w:r>
            <w:proofErr w:type="spellEnd"/>
            <w:r w:rsidRPr="00D055D5">
              <w:rPr>
                <w:rFonts w:cstheme="minorHAnsi"/>
                <w:sz w:val="28"/>
                <w:szCs w:val="28"/>
              </w:rPr>
              <w:t xml:space="preserve"> </w:t>
            </w:r>
            <w:proofErr w:type="spellStart"/>
            <w:r w:rsidRPr="00D055D5">
              <w:rPr>
                <w:rFonts w:cstheme="minorHAnsi"/>
                <w:sz w:val="28"/>
                <w:szCs w:val="28"/>
              </w:rPr>
              <w:t>مفككة</w:t>
            </w:r>
            <w:proofErr w:type="spellEnd"/>
            <w:r w:rsidRPr="00D055D5">
              <w:rPr>
                <w:rFonts w:cstheme="minorHAnsi"/>
                <w:sz w:val="28"/>
                <w:szCs w:val="28"/>
              </w:rPr>
              <w:t xml:space="preserve"> </w:t>
            </w:r>
            <w:proofErr w:type="spellStart"/>
            <w:r w:rsidRPr="00D055D5">
              <w:rPr>
                <w:rFonts w:cstheme="minorHAnsi"/>
                <w:sz w:val="28"/>
                <w:szCs w:val="28"/>
              </w:rPr>
              <w:t>وتحديد</w:t>
            </w:r>
            <w:proofErr w:type="spellEnd"/>
            <w:r w:rsidRPr="00D055D5">
              <w:rPr>
                <w:rFonts w:cstheme="minorHAnsi"/>
                <w:sz w:val="28"/>
                <w:szCs w:val="28"/>
              </w:rPr>
              <w:t xml:space="preserve"> </w:t>
            </w:r>
            <w:proofErr w:type="spellStart"/>
            <w:r w:rsidRPr="00D055D5">
              <w:rPr>
                <w:rFonts w:cstheme="minorHAnsi"/>
                <w:sz w:val="28"/>
                <w:szCs w:val="28"/>
              </w:rPr>
              <w:t>القيمة</w:t>
            </w:r>
            <w:proofErr w:type="spellEnd"/>
            <w:r w:rsidRPr="00D055D5">
              <w:rPr>
                <w:rFonts w:cstheme="minorHAnsi"/>
                <w:sz w:val="28"/>
                <w:szCs w:val="28"/>
              </w:rPr>
              <w:t xml:space="preserve"> </w:t>
            </w:r>
            <w:proofErr w:type="spellStart"/>
            <w:r w:rsidRPr="00D055D5">
              <w:rPr>
                <w:rFonts w:cstheme="minorHAnsi"/>
                <w:sz w:val="28"/>
                <w:szCs w:val="28"/>
              </w:rPr>
              <w:t>المكانية</w:t>
            </w:r>
            <w:proofErr w:type="spellEnd"/>
          </w:p>
        </w:tc>
        <w:tc>
          <w:tcPr>
            <w:tcW w:w="2977" w:type="dxa"/>
            <w:vAlign w:val="center"/>
          </w:tcPr>
          <w:p w14:paraId="0FC8E514" w14:textId="7DE4B06F" w:rsidR="00D055D5" w:rsidRPr="00D055D5" w:rsidRDefault="00D055D5" w:rsidP="00D055D5">
            <w:pPr>
              <w:jc w:val="right"/>
              <w:rPr>
                <w:rFonts w:cstheme="minorHAnsi"/>
                <w:sz w:val="28"/>
                <w:szCs w:val="28"/>
              </w:rPr>
            </w:pPr>
            <w:proofErr w:type="spellStart"/>
            <w:proofErr w:type="gramStart"/>
            <w:r w:rsidRPr="00D055D5">
              <w:rPr>
                <w:rFonts w:cstheme="minorHAnsi"/>
                <w:sz w:val="28"/>
                <w:szCs w:val="28"/>
              </w:rPr>
              <w:t>بطاقات</w:t>
            </w:r>
            <w:proofErr w:type="spellEnd"/>
            <w:proofErr w:type="gramEnd"/>
            <w:r w:rsidRPr="00D055D5">
              <w:rPr>
                <w:rFonts w:cstheme="minorHAnsi"/>
                <w:sz w:val="28"/>
                <w:szCs w:val="28"/>
              </w:rPr>
              <w:t xml:space="preserve"> </w:t>
            </w:r>
            <w:proofErr w:type="spellStart"/>
            <w:r w:rsidRPr="00D055D5">
              <w:rPr>
                <w:rFonts w:cstheme="minorHAnsi"/>
                <w:sz w:val="28"/>
                <w:szCs w:val="28"/>
              </w:rPr>
              <w:t>تفكيك</w:t>
            </w:r>
            <w:proofErr w:type="spellEnd"/>
            <w:r w:rsidRPr="00D055D5">
              <w:rPr>
                <w:rFonts w:cstheme="minorHAnsi"/>
                <w:sz w:val="28"/>
                <w:szCs w:val="28"/>
              </w:rPr>
              <w:t xml:space="preserve"> </w:t>
            </w:r>
            <w:proofErr w:type="spellStart"/>
            <w:r w:rsidRPr="00D055D5">
              <w:rPr>
                <w:rFonts w:cstheme="minorHAnsi"/>
                <w:sz w:val="28"/>
                <w:szCs w:val="28"/>
              </w:rPr>
              <w:t>الأعداد</w:t>
            </w:r>
            <w:proofErr w:type="spellEnd"/>
          </w:p>
        </w:tc>
        <w:tc>
          <w:tcPr>
            <w:tcW w:w="1904" w:type="dxa"/>
            <w:vAlign w:val="center"/>
          </w:tcPr>
          <w:p w14:paraId="7CE6B0C8" w14:textId="4B3A3D01" w:rsidR="00D055D5" w:rsidRPr="00D055D5" w:rsidRDefault="00D055D5" w:rsidP="00D055D5">
            <w:pPr>
              <w:jc w:val="right"/>
              <w:rPr>
                <w:rFonts w:cstheme="minorHAnsi"/>
                <w:sz w:val="28"/>
                <w:szCs w:val="28"/>
              </w:rPr>
            </w:pPr>
            <w:proofErr w:type="gramStart"/>
            <w:r w:rsidRPr="00D055D5">
              <w:rPr>
                <w:rFonts w:cstheme="minorHAnsi"/>
                <w:sz w:val="28"/>
                <w:szCs w:val="28"/>
              </w:rPr>
              <w:t>مجال</w:t>
            </w:r>
            <w:proofErr w:type="gramEnd"/>
            <w:r w:rsidRPr="00D055D5">
              <w:rPr>
                <w:rFonts w:cstheme="minorHAnsi"/>
                <w:sz w:val="28"/>
                <w:szCs w:val="28"/>
              </w:rPr>
              <w:t xml:space="preserve"> </w:t>
            </w:r>
            <w:proofErr w:type="spellStart"/>
            <w:r w:rsidRPr="00D055D5">
              <w:rPr>
                <w:rFonts w:cstheme="minorHAnsi"/>
                <w:sz w:val="28"/>
                <w:szCs w:val="28"/>
              </w:rPr>
              <w:t>الأعداد</w:t>
            </w:r>
            <w:proofErr w:type="spellEnd"/>
          </w:p>
        </w:tc>
      </w:tr>
      <w:tr w:rsidR="00D055D5" w:rsidRPr="00D055D5" w14:paraId="41C70182" w14:textId="3918E93C" w:rsidTr="00D055D5">
        <w:trPr>
          <w:jc w:val="center"/>
        </w:trPr>
        <w:tc>
          <w:tcPr>
            <w:tcW w:w="5382" w:type="dxa"/>
            <w:vAlign w:val="center"/>
          </w:tcPr>
          <w:p w14:paraId="62F73C09" w14:textId="77777777" w:rsidR="00D055D5" w:rsidRPr="00D055D5" w:rsidRDefault="00D055D5" w:rsidP="00D055D5">
            <w:pPr>
              <w:jc w:val="right"/>
              <w:rPr>
                <w:rFonts w:cstheme="minorHAnsi"/>
                <w:sz w:val="28"/>
                <w:szCs w:val="28"/>
              </w:rPr>
            </w:pPr>
            <w:proofErr w:type="spellStart"/>
            <w:proofErr w:type="gramStart"/>
            <w:r w:rsidRPr="00D055D5">
              <w:rPr>
                <w:rFonts w:cstheme="minorHAnsi"/>
                <w:sz w:val="28"/>
                <w:szCs w:val="28"/>
              </w:rPr>
              <w:t>بناء</w:t>
            </w:r>
            <w:proofErr w:type="spellEnd"/>
            <w:proofErr w:type="gramEnd"/>
            <w:r w:rsidRPr="00D055D5">
              <w:rPr>
                <w:rFonts w:cstheme="minorHAnsi"/>
                <w:sz w:val="28"/>
                <w:szCs w:val="28"/>
              </w:rPr>
              <w:t xml:space="preserve"> </w:t>
            </w:r>
            <w:proofErr w:type="spellStart"/>
            <w:r w:rsidRPr="00D055D5">
              <w:rPr>
                <w:rFonts w:cstheme="minorHAnsi"/>
                <w:sz w:val="28"/>
                <w:szCs w:val="28"/>
              </w:rPr>
              <w:t>مفهوم</w:t>
            </w:r>
            <w:proofErr w:type="spellEnd"/>
            <w:r w:rsidRPr="00D055D5">
              <w:rPr>
                <w:rFonts w:cstheme="minorHAnsi"/>
                <w:sz w:val="28"/>
                <w:szCs w:val="28"/>
              </w:rPr>
              <w:t xml:space="preserve"> </w:t>
            </w:r>
            <w:proofErr w:type="spellStart"/>
            <w:r w:rsidRPr="00D055D5">
              <w:rPr>
                <w:rFonts w:cstheme="minorHAnsi"/>
                <w:sz w:val="28"/>
                <w:szCs w:val="28"/>
              </w:rPr>
              <w:t>القسمة</w:t>
            </w:r>
            <w:proofErr w:type="spellEnd"/>
            <w:r w:rsidRPr="00D055D5">
              <w:rPr>
                <w:rFonts w:cstheme="minorHAnsi"/>
                <w:sz w:val="28"/>
                <w:szCs w:val="28"/>
              </w:rPr>
              <w:t xml:space="preserve"> </w:t>
            </w:r>
            <w:proofErr w:type="spellStart"/>
            <w:r w:rsidRPr="00D055D5">
              <w:rPr>
                <w:rFonts w:cstheme="minorHAnsi"/>
                <w:sz w:val="28"/>
                <w:szCs w:val="28"/>
              </w:rPr>
              <w:t>من</w:t>
            </w:r>
            <w:proofErr w:type="spellEnd"/>
            <w:r w:rsidRPr="00D055D5">
              <w:rPr>
                <w:rFonts w:cstheme="minorHAnsi"/>
                <w:sz w:val="28"/>
                <w:szCs w:val="28"/>
              </w:rPr>
              <w:t xml:space="preserve"> </w:t>
            </w:r>
            <w:proofErr w:type="spellStart"/>
            <w:r w:rsidRPr="00D055D5">
              <w:rPr>
                <w:rFonts w:cstheme="minorHAnsi"/>
                <w:sz w:val="28"/>
                <w:szCs w:val="28"/>
              </w:rPr>
              <w:t>خلال</w:t>
            </w:r>
            <w:proofErr w:type="spellEnd"/>
            <w:r w:rsidRPr="00D055D5">
              <w:rPr>
                <w:rFonts w:cstheme="minorHAnsi"/>
                <w:sz w:val="28"/>
                <w:szCs w:val="28"/>
              </w:rPr>
              <w:t xml:space="preserve"> </w:t>
            </w:r>
            <w:proofErr w:type="spellStart"/>
            <w:r w:rsidRPr="00D055D5">
              <w:rPr>
                <w:rFonts w:cstheme="minorHAnsi"/>
                <w:sz w:val="28"/>
                <w:szCs w:val="28"/>
              </w:rPr>
              <w:t>التوزيع</w:t>
            </w:r>
            <w:proofErr w:type="spellEnd"/>
            <w:r w:rsidRPr="00D055D5">
              <w:rPr>
                <w:rFonts w:cstheme="minorHAnsi"/>
                <w:sz w:val="28"/>
                <w:szCs w:val="28"/>
              </w:rPr>
              <w:t xml:space="preserve"> </w:t>
            </w:r>
            <w:proofErr w:type="spellStart"/>
            <w:r w:rsidRPr="00D055D5">
              <w:rPr>
                <w:rFonts w:cstheme="minorHAnsi"/>
                <w:sz w:val="28"/>
                <w:szCs w:val="28"/>
              </w:rPr>
              <w:t>بالتساوي</w:t>
            </w:r>
            <w:proofErr w:type="spellEnd"/>
          </w:p>
        </w:tc>
        <w:tc>
          <w:tcPr>
            <w:tcW w:w="2977" w:type="dxa"/>
            <w:vAlign w:val="center"/>
          </w:tcPr>
          <w:p w14:paraId="56017717" w14:textId="49519885" w:rsidR="00D055D5" w:rsidRPr="00D055D5" w:rsidRDefault="00D055D5" w:rsidP="00D055D5">
            <w:pPr>
              <w:jc w:val="right"/>
              <w:rPr>
                <w:rFonts w:cstheme="minorHAnsi"/>
                <w:sz w:val="28"/>
                <w:szCs w:val="28"/>
              </w:rPr>
            </w:pPr>
            <w:proofErr w:type="spellStart"/>
            <w:proofErr w:type="gramStart"/>
            <w:r w:rsidRPr="00D055D5">
              <w:rPr>
                <w:rFonts w:cstheme="minorHAnsi"/>
                <w:sz w:val="28"/>
                <w:szCs w:val="28"/>
              </w:rPr>
              <w:t>القسمة</w:t>
            </w:r>
            <w:proofErr w:type="spellEnd"/>
            <w:proofErr w:type="gramEnd"/>
            <w:r w:rsidRPr="00D055D5">
              <w:rPr>
                <w:rFonts w:cstheme="minorHAnsi"/>
                <w:sz w:val="28"/>
                <w:szCs w:val="28"/>
              </w:rPr>
              <w:t xml:space="preserve"> </w:t>
            </w:r>
            <w:proofErr w:type="spellStart"/>
            <w:r w:rsidRPr="00D055D5">
              <w:rPr>
                <w:rFonts w:cstheme="minorHAnsi"/>
                <w:sz w:val="28"/>
                <w:szCs w:val="28"/>
              </w:rPr>
              <w:t>باستخدام</w:t>
            </w:r>
            <w:proofErr w:type="spellEnd"/>
            <w:r w:rsidRPr="00D055D5">
              <w:rPr>
                <w:rFonts w:cstheme="minorHAnsi"/>
                <w:sz w:val="28"/>
                <w:szCs w:val="28"/>
              </w:rPr>
              <w:t xml:space="preserve"> </w:t>
            </w:r>
            <w:proofErr w:type="spellStart"/>
            <w:r w:rsidRPr="00D055D5">
              <w:rPr>
                <w:rFonts w:cstheme="minorHAnsi"/>
                <w:sz w:val="28"/>
                <w:szCs w:val="28"/>
              </w:rPr>
              <w:t>لعبة</w:t>
            </w:r>
            <w:proofErr w:type="spellEnd"/>
            <w:r w:rsidRPr="00D055D5">
              <w:rPr>
                <w:rFonts w:cstheme="minorHAnsi"/>
                <w:sz w:val="28"/>
                <w:szCs w:val="28"/>
              </w:rPr>
              <w:t xml:space="preserve"> </w:t>
            </w:r>
            <w:proofErr w:type="spellStart"/>
            <w:r w:rsidRPr="00D055D5">
              <w:rPr>
                <w:rFonts w:cstheme="minorHAnsi"/>
                <w:sz w:val="28"/>
                <w:szCs w:val="28"/>
              </w:rPr>
              <w:t>النقود</w:t>
            </w:r>
            <w:proofErr w:type="spellEnd"/>
          </w:p>
        </w:tc>
        <w:tc>
          <w:tcPr>
            <w:tcW w:w="1904" w:type="dxa"/>
            <w:vAlign w:val="center"/>
          </w:tcPr>
          <w:p w14:paraId="0BB870F3" w14:textId="7236E30A" w:rsidR="00D055D5" w:rsidRPr="00D055D5" w:rsidRDefault="00D055D5" w:rsidP="00D055D5">
            <w:pPr>
              <w:jc w:val="right"/>
              <w:rPr>
                <w:rFonts w:cstheme="minorHAnsi"/>
                <w:sz w:val="28"/>
                <w:szCs w:val="28"/>
              </w:rPr>
            </w:pPr>
            <w:proofErr w:type="gramStart"/>
            <w:r w:rsidRPr="00D055D5">
              <w:rPr>
                <w:rFonts w:cstheme="minorHAnsi"/>
                <w:sz w:val="28"/>
                <w:szCs w:val="28"/>
              </w:rPr>
              <w:t>مجال</w:t>
            </w:r>
            <w:proofErr w:type="gramEnd"/>
            <w:r w:rsidRPr="00D055D5">
              <w:rPr>
                <w:rFonts w:cstheme="minorHAnsi"/>
                <w:sz w:val="28"/>
                <w:szCs w:val="28"/>
              </w:rPr>
              <w:t xml:space="preserve"> </w:t>
            </w:r>
            <w:proofErr w:type="spellStart"/>
            <w:r w:rsidRPr="00D055D5">
              <w:rPr>
                <w:rFonts w:cstheme="minorHAnsi"/>
                <w:sz w:val="28"/>
                <w:szCs w:val="28"/>
              </w:rPr>
              <w:t>العمليات</w:t>
            </w:r>
            <w:proofErr w:type="spellEnd"/>
          </w:p>
        </w:tc>
      </w:tr>
      <w:tr w:rsidR="00D055D5" w:rsidRPr="00D055D5" w14:paraId="4A09C45D" w14:textId="3DD1DF10" w:rsidTr="00D055D5">
        <w:trPr>
          <w:jc w:val="center"/>
        </w:trPr>
        <w:tc>
          <w:tcPr>
            <w:tcW w:w="5382" w:type="dxa"/>
            <w:vAlign w:val="center"/>
          </w:tcPr>
          <w:p w14:paraId="13FC1DA3" w14:textId="77777777" w:rsidR="00D055D5" w:rsidRPr="00D055D5" w:rsidRDefault="00D055D5" w:rsidP="00D055D5">
            <w:pPr>
              <w:jc w:val="right"/>
              <w:rPr>
                <w:rFonts w:cstheme="minorHAnsi"/>
                <w:sz w:val="28"/>
                <w:szCs w:val="28"/>
              </w:rPr>
            </w:pPr>
            <w:proofErr w:type="spellStart"/>
            <w:proofErr w:type="gramStart"/>
            <w:r w:rsidRPr="00D055D5">
              <w:rPr>
                <w:rFonts w:cstheme="minorHAnsi"/>
                <w:sz w:val="28"/>
                <w:szCs w:val="28"/>
              </w:rPr>
              <w:t>تنظيم</w:t>
            </w:r>
            <w:proofErr w:type="spellEnd"/>
            <w:proofErr w:type="gramEnd"/>
            <w:r w:rsidRPr="00D055D5">
              <w:rPr>
                <w:rFonts w:cstheme="minorHAnsi"/>
                <w:sz w:val="28"/>
                <w:szCs w:val="28"/>
              </w:rPr>
              <w:t xml:space="preserve"> </w:t>
            </w:r>
            <w:proofErr w:type="spellStart"/>
            <w:r w:rsidRPr="00D055D5">
              <w:rPr>
                <w:rFonts w:cstheme="minorHAnsi"/>
                <w:sz w:val="28"/>
                <w:szCs w:val="28"/>
              </w:rPr>
              <w:t>التفكير</w:t>
            </w:r>
            <w:proofErr w:type="spellEnd"/>
            <w:r w:rsidRPr="00D055D5">
              <w:rPr>
                <w:rFonts w:cstheme="minorHAnsi"/>
                <w:sz w:val="28"/>
                <w:szCs w:val="28"/>
              </w:rPr>
              <w:t xml:space="preserve"> </w:t>
            </w:r>
            <w:proofErr w:type="spellStart"/>
            <w:r w:rsidRPr="00D055D5">
              <w:rPr>
                <w:rFonts w:cstheme="minorHAnsi"/>
                <w:sz w:val="28"/>
                <w:szCs w:val="28"/>
              </w:rPr>
              <w:t>واختيار</w:t>
            </w:r>
            <w:proofErr w:type="spellEnd"/>
            <w:r w:rsidRPr="00D055D5">
              <w:rPr>
                <w:rFonts w:cstheme="minorHAnsi"/>
                <w:sz w:val="28"/>
                <w:szCs w:val="28"/>
              </w:rPr>
              <w:t xml:space="preserve"> </w:t>
            </w:r>
            <w:proofErr w:type="spellStart"/>
            <w:r w:rsidRPr="00D055D5">
              <w:rPr>
                <w:rFonts w:cstheme="minorHAnsi"/>
                <w:sz w:val="28"/>
                <w:szCs w:val="28"/>
              </w:rPr>
              <w:t>العملية</w:t>
            </w:r>
            <w:proofErr w:type="spellEnd"/>
            <w:r w:rsidRPr="00D055D5">
              <w:rPr>
                <w:rFonts w:cstheme="minorHAnsi"/>
                <w:sz w:val="28"/>
                <w:szCs w:val="28"/>
              </w:rPr>
              <w:t xml:space="preserve"> </w:t>
            </w:r>
            <w:proofErr w:type="spellStart"/>
            <w:r w:rsidRPr="00D055D5">
              <w:rPr>
                <w:rFonts w:cstheme="minorHAnsi"/>
                <w:sz w:val="28"/>
                <w:szCs w:val="28"/>
              </w:rPr>
              <w:t>المناسبة</w:t>
            </w:r>
            <w:proofErr w:type="spellEnd"/>
          </w:p>
        </w:tc>
        <w:tc>
          <w:tcPr>
            <w:tcW w:w="2977" w:type="dxa"/>
            <w:vAlign w:val="center"/>
          </w:tcPr>
          <w:p w14:paraId="4151CEF0" w14:textId="5A550C71" w:rsidR="00D055D5" w:rsidRPr="00D055D5" w:rsidRDefault="00D055D5" w:rsidP="00D055D5">
            <w:pPr>
              <w:jc w:val="right"/>
              <w:rPr>
                <w:rFonts w:cstheme="minorHAnsi"/>
                <w:sz w:val="28"/>
                <w:szCs w:val="28"/>
              </w:rPr>
            </w:pPr>
            <w:proofErr w:type="spellStart"/>
            <w:proofErr w:type="gramStart"/>
            <w:r w:rsidRPr="00D055D5">
              <w:rPr>
                <w:rFonts w:cstheme="minorHAnsi"/>
                <w:sz w:val="28"/>
                <w:szCs w:val="28"/>
              </w:rPr>
              <w:t>استراتيجية</w:t>
            </w:r>
            <w:proofErr w:type="spellEnd"/>
            <w:proofErr w:type="gramEnd"/>
            <w:r w:rsidRPr="00D055D5">
              <w:rPr>
                <w:rFonts w:cstheme="minorHAnsi"/>
                <w:sz w:val="28"/>
                <w:szCs w:val="28"/>
              </w:rPr>
              <w:t xml:space="preserve"> </w:t>
            </w:r>
            <w:proofErr w:type="spellStart"/>
            <w:r w:rsidRPr="00D055D5">
              <w:rPr>
                <w:rFonts w:cstheme="minorHAnsi"/>
                <w:sz w:val="28"/>
                <w:szCs w:val="28"/>
              </w:rPr>
              <w:t>الأسئلة</w:t>
            </w:r>
            <w:proofErr w:type="spellEnd"/>
            <w:r w:rsidRPr="00D055D5">
              <w:rPr>
                <w:rFonts w:cstheme="minorHAnsi"/>
                <w:sz w:val="28"/>
                <w:szCs w:val="28"/>
              </w:rPr>
              <w:t xml:space="preserve"> </w:t>
            </w:r>
            <w:proofErr w:type="spellStart"/>
            <w:r w:rsidRPr="00D055D5">
              <w:rPr>
                <w:rFonts w:cstheme="minorHAnsi"/>
                <w:sz w:val="28"/>
                <w:szCs w:val="28"/>
              </w:rPr>
              <w:t>الأربعة</w:t>
            </w:r>
            <w:proofErr w:type="spellEnd"/>
          </w:p>
        </w:tc>
        <w:tc>
          <w:tcPr>
            <w:tcW w:w="1904" w:type="dxa"/>
            <w:vAlign w:val="center"/>
          </w:tcPr>
          <w:p w14:paraId="376738E9" w14:textId="23E3998C" w:rsidR="00D055D5" w:rsidRPr="00D055D5" w:rsidRDefault="00D055D5" w:rsidP="00D055D5">
            <w:pPr>
              <w:jc w:val="right"/>
              <w:rPr>
                <w:rFonts w:cstheme="minorHAnsi"/>
                <w:sz w:val="28"/>
                <w:szCs w:val="28"/>
              </w:rPr>
            </w:pPr>
            <w:proofErr w:type="spellStart"/>
            <w:proofErr w:type="gramStart"/>
            <w:r w:rsidRPr="00D055D5">
              <w:rPr>
                <w:rFonts w:cstheme="minorHAnsi"/>
                <w:sz w:val="28"/>
                <w:szCs w:val="28"/>
              </w:rPr>
              <w:t>حل</w:t>
            </w:r>
            <w:proofErr w:type="spellEnd"/>
            <w:proofErr w:type="gramEnd"/>
            <w:r w:rsidRPr="00D055D5">
              <w:rPr>
                <w:rFonts w:cstheme="minorHAnsi"/>
                <w:sz w:val="28"/>
                <w:szCs w:val="28"/>
              </w:rPr>
              <w:t xml:space="preserve"> </w:t>
            </w:r>
            <w:proofErr w:type="spellStart"/>
            <w:r w:rsidRPr="00D055D5">
              <w:rPr>
                <w:rFonts w:cstheme="minorHAnsi"/>
                <w:sz w:val="28"/>
                <w:szCs w:val="28"/>
              </w:rPr>
              <w:t>المسائل</w:t>
            </w:r>
            <w:proofErr w:type="spellEnd"/>
          </w:p>
        </w:tc>
      </w:tr>
      <w:tr w:rsidR="00D055D5" w:rsidRPr="00D055D5" w14:paraId="53CC6E6F" w14:textId="0DFF2328" w:rsidTr="00D055D5">
        <w:trPr>
          <w:jc w:val="center"/>
        </w:trPr>
        <w:tc>
          <w:tcPr>
            <w:tcW w:w="5382" w:type="dxa"/>
            <w:vAlign w:val="center"/>
          </w:tcPr>
          <w:p w14:paraId="13F25C52" w14:textId="77777777" w:rsidR="00D055D5" w:rsidRPr="00D055D5" w:rsidRDefault="00D055D5" w:rsidP="00D055D5">
            <w:pPr>
              <w:jc w:val="right"/>
              <w:rPr>
                <w:rFonts w:cstheme="minorHAnsi"/>
                <w:sz w:val="28"/>
                <w:szCs w:val="28"/>
              </w:rPr>
            </w:pPr>
            <w:proofErr w:type="spellStart"/>
            <w:proofErr w:type="gramStart"/>
            <w:r w:rsidRPr="00D055D5">
              <w:rPr>
                <w:rFonts w:cstheme="minorHAnsi"/>
                <w:sz w:val="28"/>
                <w:szCs w:val="28"/>
              </w:rPr>
              <w:t>تنشيط</w:t>
            </w:r>
            <w:proofErr w:type="spellEnd"/>
            <w:proofErr w:type="gramEnd"/>
            <w:r w:rsidRPr="00D055D5">
              <w:rPr>
                <w:rFonts w:cstheme="minorHAnsi"/>
                <w:sz w:val="28"/>
                <w:szCs w:val="28"/>
              </w:rPr>
              <w:t xml:space="preserve"> </w:t>
            </w:r>
            <w:proofErr w:type="spellStart"/>
            <w:r w:rsidRPr="00D055D5">
              <w:rPr>
                <w:rFonts w:cstheme="minorHAnsi"/>
                <w:sz w:val="28"/>
                <w:szCs w:val="28"/>
              </w:rPr>
              <w:t>الحساب</w:t>
            </w:r>
            <w:proofErr w:type="spellEnd"/>
            <w:r w:rsidRPr="00D055D5">
              <w:rPr>
                <w:rFonts w:cstheme="minorHAnsi"/>
                <w:sz w:val="28"/>
                <w:szCs w:val="28"/>
              </w:rPr>
              <w:t xml:space="preserve"> </w:t>
            </w:r>
            <w:proofErr w:type="spellStart"/>
            <w:r w:rsidRPr="00D055D5">
              <w:rPr>
                <w:rFonts w:cstheme="minorHAnsi"/>
                <w:sz w:val="28"/>
                <w:szCs w:val="28"/>
              </w:rPr>
              <w:t>الذهني</w:t>
            </w:r>
            <w:proofErr w:type="spellEnd"/>
            <w:r w:rsidRPr="00D055D5">
              <w:rPr>
                <w:rFonts w:cstheme="minorHAnsi"/>
                <w:sz w:val="28"/>
                <w:szCs w:val="28"/>
              </w:rPr>
              <w:t xml:space="preserve"> </w:t>
            </w:r>
            <w:proofErr w:type="spellStart"/>
            <w:r w:rsidRPr="00D055D5">
              <w:rPr>
                <w:rFonts w:cstheme="minorHAnsi"/>
                <w:sz w:val="28"/>
                <w:szCs w:val="28"/>
              </w:rPr>
              <w:t>والجداول</w:t>
            </w:r>
            <w:proofErr w:type="spellEnd"/>
            <w:r w:rsidRPr="00D055D5">
              <w:rPr>
                <w:rFonts w:cstheme="minorHAnsi"/>
                <w:sz w:val="28"/>
                <w:szCs w:val="28"/>
              </w:rPr>
              <w:t xml:space="preserve"> </w:t>
            </w:r>
            <w:proofErr w:type="spellStart"/>
            <w:r w:rsidRPr="00D055D5">
              <w:rPr>
                <w:rFonts w:cstheme="minorHAnsi"/>
                <w:sz w:val="28"/>
                <w:szCs w:val="28"/>
              </w:rPr>
              <w:t>في</w:t>
            </w:r>
            <w:proofErr w:type="spellEnd"/>
            <w:r w:rsidRPr="00D055D5">
              <w:rPr>
                <w:rFonts w:cstheme="minorHAnsi"/>
                <w:sz w:val="28"/>
                <w:szCs w:val="28"/>
              </w:rPr>
              <w:t xml:space="preserve"> </w:t>
            </w:r>
            <w:proofErr w:type="spellStart"/>
            <w:r w:rsidRPr="00D055D5">
              <w:rPr>
                <w:rFonts w:cstheme="minorHAnsi"/>
                <w:sz w:val="28"/>
                <w:szCs w:val="28"/>
              </w:rPr>
              <w:t>قالب</w:t>
            </w:r>
            <w:proofErr w:type="spellEnd"/>
            <w:r w:rsidRPr="00D055D5">
              <w:rPr>
                <w:rFonts w:cstheme="minorHAnsi"/>
                <w:sz w:val="28"/>
                <w:szCs w:val="28"/>
              </w:rPr>
              <w:t xml:space="preserve"> </w:t>
            </w:r>
            <w:proofErr w:type="spellStart"/>
            <w:r w:rsidRPr="00D055D5">
              <w:rPr>
                <w:rFonts w:cstheme="minorHAnsi"/>
                <w:sz w:val="28"/>
                <w:szCs w:val="28"/>
              </w:rPr>
              <w:t>تفاعلي</w:t>
            </w:r>
            <w:proofErr w:type="spellEnd"/>
          </w:p>
        </w:tc>
        <w:tc>
          <w:tcPr>
            <w:tcW w:w="2977" w:type="dxa"/>
            <w:vAlign w:val="center"/>
          </w:tcPr>
          <w:p w14:paraId="1BBBC23C" w14:textId="0BCB3AFF" w:rsidR="00D055D5" w:rsidRPr="00D055D5" w:rsidRDefault="00D055D5" w:rsidP="00D055D5">
            <w:pPr>
              <w:jc w:val="right"/>
              <w:rPr>
                <w:rFonts w:cstheme="minorHAnsi"/>
                <w:sz w:val="28"/>
                <w:szCs w:val="28"/>
              </w:rPr>
            </w:pPr>
            <w:proofErr w:type="spellStart"/>
            <w:proofErr w:type="gramStart"/>
            <w:r w:rsidRPr="00D055D5">
              <w:rPr>
                <w:rFonts w:cstheme="minorHAnsi"/>
                <w:sz w:val="28"/>
                <w:szCs w:val="28"/>
              </w:rPr>
              <w:t>لعبة</w:t>
            </w:r>
            <w:proofErr w:type="spellEnd"/>
            <w:proofErr w:type="gramEnd"/>
            <w:r w:rsidRPr="00D055D5">
              <w:rPr>
                <w:rFonts w:cstheme="minorHAnsi"/>
                <w:sz w:val="28"/>
                <w:szCs w:val="28"/>
              </w:rPr>
              <w:t xml:space="preserve"> </w:t>
            </w:r>
            <w:proofErr w:type="spellStart"/>
            <w:r w:rsidRPr="00D055D5">
              <w:rPr>
                <w:rFonts w:cstheme="minorHAnsi"/>
                <w:sz w:val="28"/>
                <w:szCs w:val="28"/>
              </w:rPr>
              <w:t>رمي</w:t>
            </w:r>
            <w:proofErr w:type="spellEnd"/>
            <w:r w:rsidRPr="00D055D5">
              <w:rPr>
                <w:rFonts w:cstheme="minorHAnsi"/>
                <w:sz w:val="28"/>
                <w:szCs w:val="28"/>
              </w:rPr>
              <w:t xml:space="preserve"> </w:t>
            </w:r>
            <w:proofErr w:type="spellStart"/>
            <w:r w:rsidRPr="00D055D5">
              <w:rPr>
                <w:rFonts w:cstheme="minorHAnsi"/>
                <w:sz w:val="28"/>
                <w:szCs w:val="28"/>
              </w:rPr>
              <w:t>الكرة</w:t>
            </w:r>
            <w:proofErr w:type="spellEnd"/>
          </w:p>
        </w:tc>
        <w:tc>
          <w:tcPr>
            <w:tcW w:w="1904" w:type="dxa"/>
            <w:vAlign w:val="center"/>
          </w:tcPr>
          <w:p w14:paraId="0FF46736" w14:textId="53AF61F4" w:rsidR="00D055D5" w:rsidRPr="00D055D5" w:rsidRDefault="00D055D5" w:rsidP="00D055D5">
            <w:pPr>
              <w:jc w:val="right"/>
              <w:rPr>
                <w:rFonts w:cstheme="minorHAnsi"/>
                <w:sz w:val="28"/>
                <w:szCs w:val="28"/>
              </w:rPr>
            </w:pPr>
            <w:proofErr w:type="spellStart"/>
            <w:proofErr w:type="gramStart"/>
            <w:r w:rsidRPr="00D055D5">
              <w:rPr>
                <w:rFonts w:cstheme="minorHAnsi"/>
                <w:sz w:val="28"/>
                <w:szCs w:val="28"/>
              </w:rPr>
              <w:t>الألعاب</w:t>
            </w:r>
            <w:proofErr w:type="spellEnd"/>
            <w:proofErr w:type="gramEnd"/>
          </w:p>
        </w:tc>
      </w:tr>
    </w:tbl>
    <w:p w14:paraId="20A69FAB" w14:textId="77777777" w:rsidR="00D055D5" w:rsidRPr="00C21CC3" w:rsidRDefault="00D055D5" w:rsidP="00D055D5">
      <w:pPr>
        <w:bidi/>
        <w:ind w:firstLine="720"/>
        <w:jc w:val="both"/>
        <w:rPr>
          <w:rFonts w:cs="Calibri"/>
          <w:sz w:val="28"/>
          <w:szCs w:val="28"/>
          <w:lang w:bidi="ar-MA"/>
        </w:rPr>
      </w:pPr>
    </w:p>
    <w:p w14:paraId="7A94F293" w14:textId="2F57EC67" w:rsidR="00B26C4C" w:rsidRDefault="000D3E64" w:rsidP="000D3E64">
      <w:pPr>
        <w:pStyle w:val="Paragraphedeliste"/>
        <w:numPr>
          <w:ilvl w:val="1"/>
          <w:numId w:val="10"/>
        </w:numPr>
        <w:shd w:val="clear" w:color="auto" w:fill="DBDBDB" w:themeFill="accent3" w:themeFillTint="66"/>
        <w:bidi/>
        <w:ind w:left="1110"/>
        <w:jc w:val="both"/>
        <w:rPr>
          <w:rFonts w:cs="Calibri"/>
          <w:b/>
          <w:bCs/>
          <w:sz w:val="28"/>
          <w:szCs w:val="28"/>
          <w:lang w:bidi="ar-MA"/>
        </w:rPr>
      </w:pPr>
      <w:r w:rsidRPr="000D3E64">
        <w:rPr>
          <w:rFonts w:cs="Calibri"/>
          <w:b/>
          <w:bCs/>
          <w:sz w:val="28"/>
          <w:szCs w:val="28"/>
          <w:rtl/>
          <w:lang w:bidi="ar-MA"/>
        </w:rPr>
        <w:t>النشاط الاعتيادي: جداول الضرب</w:t>
      </w:r>
      <w:r>
        <w:rPr>
          <w:rFonts w:cs="Calibri" w:hint="cs"/>
          <w:b/>
          <w:bCs/>
          <w:sz w:val="28"/>
          <w:szCs w:val="28"/>
          <w:rtl/>
          <w:lang w:bidi="ar-MA"/>
        </w:rPr>
        <w:t>:</w:t>
      </w:r>
    </w:p>
    <w:p w14:paraId="5D590042" w14:textId="77777777" w:rsidR="00D055D5" w:rsidRPr="00D055D5" w:rsidRDefault="00D055D5" w:rsidP="00D055D5">
      <w:pPr>
        <w:bidi/>
        <w:ind w:firstLine="720"/>
        <w:jc w:val="both"/>
        <w:rPr>
          <w:rFonts w:cs="Calibri"/>
          <w:sz w:val="28"/>
          <w:szCs w:val="28"/>
          <w:lang w:bidi="ar-MA"/>
        </w:rPr>
      </w:pPr>
      <w:r w:rsidRPr="00D055D5">
        <w:rPr>
          <w:rFonts w:cs="Calibri"/>
          <w:sz w:val="28"/>
          <w:szCs w:val="28"/>
          <w:rtl/>
          <w:lang w:bidi="ar-MA"/>
        </w:rPr>
        <w:t>تم تقديم جداول الضرب كنشاط اعتيادي داخل لبنة القسمة، لأن التحكم فيها يمثل شرطا أساسيا لإنجاز القسمة بفعالية. ويهدف النشاط إلى حفظ جداول الضرب من 1 إلى 9، من خلال القراءة بصوت مسموع وواضح، والتدرج في الاشتغال على جدول أو جدولين في البداية، ثم توسيع المجال تدريجيا.</w:t>
      </w:r>
    </w:p>
    <w:p w14:paraId="1E477E3F" w14:textId="3A6BD21F" w:rsidR="00C21CC3" w:rsidRPr="00C21CC3" w:rsidRDefault="00D055D5" w:rsidP="00D055D5">
      <w:pPr>
        <w:bidi/>
        <w:ind w:firstLine="720"/>
        <w:jc w:val="both"/>
        <w:rPr>
          <w:rFonts w:cs="Calibri"/>
          <w:sz w:val="28"/>
          <w:szCs w:val="28"/>
          <w:lang w:bidi="ar-MA"/>
        </w:rPr>
      </w:pPr>
      <w:r w:rsidRPr="00D055D5">
        <w:rPr>
          <w:rFonts w:cs="Calibri"/>
          <w:sz w:val="28"/>
          <w:szCs w:val="28"/>
          <w:rtl/>
          <w:lang w:bidi="ar-MA"/>
        </w:rPr>
        <w:t>خلال الممارسة الموجهة، يمكن تنظيم تحديات بين المجموعات، حيث تقترح مجموعة جداء وتطالب المجموعة الأخرى بالإجابة بسرعة. كما يمكن استعمال الألواح للإجابة الفردية، مع تشجيع المتعلمين على رصد تقدمهم في حفظ الجداول، وتحويل النشاط إلى عادة يومية قصيرة مرتبطة بالحساب الذهني</w:t>
      </w:r>
      <w:r w:rsidR="00C21CC3" w:rsidRPr="00C21CC3">
        <w:rPr>
          <w:rFonts w:cs="Calibri"/>
          <w:sz w:val="28"/>
          <w:szCs w:val="28"/>
          <w:rtl/>
          <w:lang w:bidi="ar-MA"/>
        </w:rPr>
        <w:t>.</w:t>
      </w:r>
    </w:p>
    <w:p w14:paraId="4F4CF1C8" w14:textId="4D306F7A" w:rsidR="00B26C4C" w:rsidRDefault="000D3E64" w:rsidP="000D3E64">
      <w:pPr>
        <w:pStyle w:val="Paragraphedeliste"/>
        <w:numPr>
          <w:ilvl w:val="1"/>
          <w:numId w:val="10"/>
        </w:numPr>
        <w:shd w:val="clear" w:color="auto" w:fill="DBDBDB" w:themeFill="accent3" w:themeFillTint="66"/>
        <w:bidi/>
        <w:ind w:left="1252"/>
        <w:jc w:val="both"/>
        <w:rPr>
          <w:rFonts w:cs="Calibri"/>
          <w:b/>
          <w:bCs/>
          <w:sz w:val="28"/>
          <w:szCs w:val="28"/>
          <w:lang w:bidi="ar-MA"/>
        </w:rPr>
      </w:pPr>
      <w:r w:rsidRPr="000D3E64">
        <w:rPr>
          <w:rFonts w:cs="Calibri"/>
          <w:b/>
          <w:bCs/>
          <w:sz w:val="28"/>
          <w:szCs w:val="28"/>
          <w:rtl/>
          <w:lang w:bidi="ar-MA"/>
        </w:rPr>
        <w:t>مجال الأعداد: بطاقات تفكيك الأعداد</w:t>
      </w:r>
      <w:r>
        <w:rPr>
          <w:rFonts w:cs="Calibri" w:hint="cs"/>
          <w:b/>
          <w:bCs/>
          <w:sz w:val="28"/>
          <w:szCs w:val="28"/>
          <w:rtl/>
          <w:lang w:bidi="ar-MA"/>
        </w:rPr>
        <w:t>:</w:t>
      </w:r>
    </w:p>
    <w:p w14:paraId="3613A7B2" w14:textId="77777777" w:rsidR="00D055D5" w:rsidRPr="00D055D5" w:rsidRDefault="00D055D5" w:rsidP="00D055D5">
      <w:pPr>
        <w:bidi/>
        <w:ind w:firstLine="720"/>
        <w:jc w:val="both"/>
        <w:rPr>
          <w:rFonts w:cs="Calibri"/>
          <w:sz w:val="28"/>
          <w:szCs w:val="28"/>
          <w:lang w:bidi="ar-MA"/>
        </w:rPr>
      </w:pPr>
      <w:r w:rsidRPr="00D055D5">
        <w:rPr>
          <w:rFonts w:cs="Calibri"/>
          <w:sz w:val="28"/>
          <w:szCs w:val="28"/>
          <w:rtl/>
          <w:lang w:bidi="ar-MA"/>
        </w:rPr>
        <w:t>في مجال الأعداد، تم تقديم نشاط بطاقات تفكيك الأعداد، الذي يهدف إلى كتابة الأعداد كتابة مفككة مع تحديد القيمة المكانية لكل رقم. ويستعمل النشاط بطاقات التركيب التي تمثل الآحاد والعشرات والمئات والآلاف، مثل: 1-9، 10-90، 100-900، 1000-9000.</w:t>
      </w:r>
    </w:p>
    <w:p w14:paraId="652655E9" w14:textId="2B152B5C" w:rsidR="00C21CC3" w:rsidRPr="00C21CC3" w:rsidRDefault="00D055D5" w:rsidP="00D055D5">
      <w:pPr>
        <w:bidi/>
        <w:ind w:firstLine="720"/>
        <w:jc w:val="both"/>
        <w:rPr>
          <w:rFonts w:cs="Calibri"/>
          <w:sz w:val="28"/>
          <w:szCs w:val="28"/>
          <w:lang w:bidi="ar-MA"/>
        </w:rPr>
      </w:pPr>
      <w:r w:rsidRPr="00D055D5">
        <w:rPr>
          <w:rFonts w:cs="Calibri"/>
          <w:sz w:val="28"/>
          <w:szCs w:val="28"/>
          <w:rtl/>
          <w:lang w:bidi="ar-MA"/>
        </w:rPr>
        <w:lastRenderedPageBreak/>
        <w:t>ينطلق الأستاذ من عدد معين، مثل 1753، ثم يناقش مكوناته وكتابته المفككة: 1000+700+50+3. بعد ذلك توضع البطاقات أمام المتعلمين، ويطلب منهم تمثيل الأعداد المقدمة باستعمال البطاقات المناسبة. ويساعد النشاط على تثبيت مفهوم القيمة المكانية الضروري لفهم القسمة، خاصة عندما يتم الانتقال من أعلى رتبة إلى أدناها</w:t>
      </w:r>
      <w:r w:rsidR="00C21CC3" w:rsidRPr="00C21CC3">
        <w:rPr>
          <w:rFonts w:cs="Calibri"/>
          <w:sz w:val="28"/>
          <w:szCs w:val="28"/>
          <w:rtl/>
          <w:lang w:bidi="ar-MA"/>
        </w:rPr>
        <w:t>.</w:t>
      </w:r>
    </w:p>
    <w:p w14:paraId="560CF1C4" w14:textId="7EEDCFF6" w:rsidR="00B26C4C" w:rsidRDefault="000D3E64" w:rsidP="000D3E64">
      <w:pPr>
        <w:pStyle w:val="Paragraphedeliste"/>
        <w:numPr>
          <w:ilvl w:val="1"/>
          <w:numId w:val="10"/>
        </w:numPr>
        <w:shd w:val="clear" w:color="auto" w:fill="DBDBDB" w:themeFill="accent3" w:themeFillTint="66"/>
        <w:bidi/>
        <w:ind w:left="1252"/>
        <w:jc w:val="both"/>
        <w:rPr>
          <w:rFonts w:cs="Calibri"/>
          <w:b/>
          <w:bCs/>
          <w:sz w:val="28"/>
          <w:szCs w:val="28"/>
          <w:lang w:bidi="ar-MA"/>
        </w:rPr>
      </w:pPr>
      <w:r w:rsidRPr="000D3E64">
        <w:rPr>
          <w:rFonts w:cs="Calibri"/>
          <w:b/>
          <w:bCs/>
          <w:sz w:val="28"/>
          <w:szCs w:val="28"/>
          <w:rtl/>
          <w:lang w:bidi="ar-MA"/>
        </w:rPr>
        <w:t>القسمة باستخدام لعبة النقود</w:t>
      </w:r>
      <w:r>
        <w:rPr>
          <w:rFonts w:cs="Calibri" w:hint="cs"/>
          <w:b/>
          <w:bCs/>
          <w:sz w:val="28"/>
          <w:szCs w:val="28"/>
          <w:rtl/>
          <w:lang w:bidi="ar-MA"/>
        </w:rPr>
        <w:t>:</w:t>
      </w:r>
    </w:p>
    <w:p w14:paraId="08CF84B4" w14:textId="77777777" w:rsidR="004C432E" w:rsidRPr="004C432E" w:rsidRDefault="004C432E" w:rsidP="004C432E">
      <w:pPr>
        <w:bidi/>
        <w:ind w:firstLine="720"/>
        <w:jc w:val="both"/>
        <w:rPr>
          <w:rFonts w:cs="Calibri"/>
          <w:sz w:val="28"/>
          <w:szCs w:val="28"/>
          <w:lang w:bidi="ar-MA"/>
        </w:rPr>
      </w:pPr>
      <w:r w:rsidRPr="004C432E">
        <w:rPr>
          <w:rFonts w:cs="Calibri"/>
          <w:sz w:val="28"/>
          <w:szCs w:val="28"/>
          <w:rtl/>
          <w:lang w:bidi="ar-MA"/>
        </w:rPr>
        <w:t>يعد نشاط القسمة باستخدام لعبة النقود أبرز نشاط في لبنة القسمة، لأنه يبني مفهوم القسمة من خلال حل وضعيات مسائل. وينطلق النشاط من وضعية مثل: يملك حسام 416 درهما، قسم هذا المبلغ بالتساوي على أربعة من أصدقائه، فما المبلغ الذي أعطاه لكل واحد منهم؟</w:t>
      </w:r>
    </w:p>
    <w:p w14:paraId="1C22AC68" w14:textId="77777777" w:rsidR="004C432E" w:rsidRPr="004C432E" w:rsidRDefault="004C432E" w:rsidP="004C432E">
      <w:pPr>
        <w:bidi/>
        <w:ind w:firstLine="720"/>
        <w:jc w:val="both"/>
        <w:rPr>
          <w:rFonts w:cs="Calibri"/>
          <w:sz w:val="28"/>
          <w:szCs w:val="28"/>
          <w:lang w:bidi="ar-MA"/>
        </w:rPr>
      </w:pPr>
      <w:r w:rsidRPr="004C432E">
        <w:rPr>
          <w:rFonts w:cs="Calibri"/>
          <w:sz w:val="28"/>
          <w:szCs w:val="28"/>
          <w:rtl/>
          <w:lang w:bidi="ar-MA"/>
        </w:rPr>
        <w:t>يقوم الأستاذ بتمثيل المبلغ باستعمال الأوراق النقدية، ثم يوضح أن القسمة تعني التوزيع بالتساوي. يبدأ التوزيع من أعلى رتبة، فيوزع أوراق المئات أولا، ثم ينتقل إلى العشرات والوحدات. ومن خلال هذا التمثيل، يدرك المتعلم أن التقنية الاعتيادية للقسمة ليست سلسلة خطوات جامدة، بل تعبير عن توزيع منظم ومتدرج.</w:t>
      </w:r>
    </w:p>
    <w:p w14:paraId="137DFD94" w14:textId="6A49A61A" w:rsidR="00C21CC3" w:rsidRDefault="004C432E" w:rsidP="004C432E">
      <w:pPr>
        <w:bidi/>
        <w:ind w:firstLine="720"/>
        <w:jc w:val="both"/>
        <w:rPr>
          <w:rFonts w:cs="Calibri"/>
          <w:sz w:val="28"/>
          <w:szCs w:val="28"/>
          <w:rtl/>
          <w:lang w:bidi="ar-MA"/>
        </w:rPr>
      </w:pPr>
      <w:r>
        <w:rPr>
          <w:rFonts w:cs="Calibri"/>
          <w:noProof/>
          <w:sz w:val="28"/>
          <w:szCs w:val="28"/>
          <w:rtl/>
          <w:lang w:val="ar-MA" w:bidi="ar-MA"/>
        </w:rPr>
        <mc:AlternateContent>
          <mc:Choice Requires="wps">
            <w:drawing>
              <wp:anchor distT="0" distB="0" distL="114300" distR="114300" simplePos="0" relativeHeight="251660288" behindDoc="1" locked="0" layoutInCell="1" allowOverlap="1" wp14:anchorId="267633F3" wp14:editId="7EB87BBB">
                <wp:simplePos x="0" y="0"/>
                <wp:positionH relativeFrom="column">
                  <wp:posOffset>-167640</wp:posOffset>
                </wp:positionH>
                <wp:positionV relativeFrom="paragraph">
                  <wp:posOffset>539115</wp:posOffset>
                </wp:positionV>
                <wp:extent cx="6880860" cy="441960"/>
                <wp:effectExtent l="0" t="0" r="15240" b="15240"/>
                <wp:wrapNone/>
                <wp:docPr id="660594638" name="Rectangle : coins arrondis 3"/>
                <wp:cNvGraphicFramePr/>
                <a:graphic xmlns:a="http://schemas.openxmlformats.org/drawingml/2006/main">
                  <a:graphicData uri="http://schemas.microsoft.com/office/word/2010/wordprocessingShape">
                    <wps:wsp>
                      <wps:cNvSpPr/>
                      <wps:spPr>
                        <a:xfrm>
                          <a:off x="0" y="0"/>
                          <a:ext cx="6880860" cy="441960"/>
                        </a:xfrm>
                        <a:prstGeom prst="roundRect">
                          <a:avLst/>
                        </a:prstGeom>
                        <a:solidFill>
                          <a:schemeClr val="accent3">
                            <a:lumMod val="20000"/>
                            <a:lumOff val="80000"/>
                          </a:schemeClr>
                        </a:solidFill>
                        <a:ln>
                          <a:solidFill>
                            <a:schemeClr val="accent3">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BB25809" id="Rectangle : coins arrondis 3" o:spid="_x0000_s1026" style="position:absolute;margin-left:-13.2pt;margin-top:42.45pt;width:541.8pt;height:34.8pt;z-index:-25165619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" fillcolor="#ededed [662]" strokecolor="#7b7b7b [2406]" strokeweight="1pt">
                <v:stroke joinstyle="miter"/>
              </v:roundrect>
            </w:pict>
          </mc:Fallback>
        </mc:AlternateContent>
      </w:r>
      <w:r w:rsidRPr="004C432E">
        <w:rPr>
          <w:rFonts w:cs="Calibri"/>
          <w:sz w:val="28"/>
          <w:szCs w:val="28"/>
          <w:rtl/>
          <w:lang w:bidi="ar-MA"/>
        </w:rPr>
        <w:t>وتساعد لعبة النقود أيضا على الربط بين القسمة والضرب، إذ يستحضر المتعلم جدول ضرب المقسوم عليه للتحقق من الحاصل الجزئي، كما يتدرب على فهم الباقي ومعنى طرح الجزء الموزع من العدد الأصلي</w:t>
      </w:r>
      <w:r>
        <w:rPr>
          <w:rFonts w:cs="Calibri" w:hint="cs"/>
          <w:sz w:val="28"/>
          <w:szCs w:val="28"/>
          <w:rtl/>
          <w:lang w:bidi="ar-MA"/>
        </w:rPr>
        <w:t>.</w:t>
      </w:r>
    </w:p>
    <w:p w14:paraId="083C942A" w14:textId="51B55C60" w:rsidR="004C432E" w:rsidRDefault="004C432E" w:rsidP="004C432E">
      <w:pPr>
        <w:bidi/>
        <w:ind w:firstLine="720"/>
        <w:jc w:val="both"/>
        <w:rPr>
          <w:rFonts w:ascii="Tahoma" w:hAnsi="Tahoma" w:cs="Tahoma"/>
          <w:color w:val="1F2933"/>
          <w:sz w:val="23"/>
          <w:rtl/>
        </w:rPr>
      </w:pPr>
      <w:proofErr w:type="spellStart"/>
      <w:proofErr w:type="gramStart"/>
      <w:r>
        <w:rPr>
          <w:rFonts w:ascii="Tahoma" w:hAnsi="Tahoma" w:cs="Tahoma"/>
          <w:b/>
          <w:color w:val="0B2F4A"/>
          <w:sz w:val="23"/>
        </w:rPr>
        <w:t>قيمة</w:t>
      </w:r>
      <w:proofErr w:type="spellEnd"/>
      <w:proofErr w:type="gramEnd"/>
      <w:r>
        <w:rPr>
          <w:rFonts w:ascii="Tahoma" w:hAnsi="Tahoma" w:cs="Tahoma"/>
          <w:b/>
          <w:color w:val="0B2F4A"/>
          <w:sz w:val="23"/>
        </w:rPr>
        <w:t xml:space="preserve"> </w:t>
      </w:r>
      <w:proofErr w:type="spellStart"/>
      <w:r>
        <w:rPr>
          <w:rFonts w:ascii="Tahoma" w:hAnsi="Tahoma" w:cs="Tahoma"/>
          <w:b/>
          <w:color w:val="0B2F4A"/>
          <w:sz w:val="23"/>
        </w:rPr>
        <w:t>المناولة</w:t>
      </w:r>
      <w:proofErr w:type="spellEnd"/>
      <w:r>
        <w:rPr>
          <w:rFonts w:ascii="Tahoma" w:hAnsi="Tahoma" w:cs="Tahoma"/>
          <w:b/>
          <w:color w:val="0B2F4A"/>
          <w:sz w:val="23"/>
        </w:rPr>
        <w:t xml:space="preserve"> </w:t>
      </w:r>
      <w:proofErr w:type="spellStart"/>
      <w:r>
        <w:rPr>
          <w:rFonts w:ascii="Tahoma" w:hAnsi="Tahoma" w:cs="Tahoma"/>
          <w:b/>
          <w:color w:val="0B2F4A"/>
          <w:sz w:val="23"/>
        </w:rPr>
        <w:t>في</w:t>
      </w:r>
      <w:proofErr w:type="spellEnd"/>
      <w:r>
        <w:rPr>
          <w:rFonts w:ascii="Tahoma" w:hAnsi="Tahoma" w:cs="Tahoma"/>
          <w:b/>
          <w:color w:val="0B2F4A"/>
          <w:sz w:val="23"/>
        </w:rPr>
        <w:t xml:space="preserve"> </w:t>
      </w:r>
      <w:proofErr w:type="spellStart"/>
      <w:proofErr w:type="gramStart"/>
      <w:r>
        <w:rPr>
          <w:rFonts w:ascii="Tahoma" w:hAnsi="Tahoma" w:cs="Tahoma"/>
          <w:b/>
          <w:color w:val="0B2F4A"/>
          <w:sz w:val="23"/>
        </w:rPr>
        <w:t>القسمة</w:t>
      </w:r>
      <w:proofErr w:type="spellEnd"/>
      <w:r>
        <w:rPr>
          <w:rFonts w:ascii="Tahoma" w:hAnsi="Tahoma" w:cs="Tahoma"/>
          <w:b/>
          <w:color w:val="0B2F4A"/>
          <w:sz w:val="23"/>
        </w:rPr>
        <w:t>:</w:t>
      </w:r>
      <w:proofErr w:type="gramEnd"/>
      <w:r>
        <w:rPr>
          <w:rFonts w:ascii="Tahoma" w:hAnsi="Tahoma" w:cs="Tahoma"/>
          <w:b/>
          <w:color w:val="0B2F4A"/>
          <w:sz w:val="23"/>
        </w:rPr>
        <w:t xml:space="preserve"> </w:t>
      </w:r>
      <w:proofErr w:type="spellStart"/>
      <w:r>
        <w:rPr>
          <w:rFonts w:ascii="Tahoma" w:hAnsi="Tahoma" w:cs="Tahoma"/>
          <w:color w:val="1F2933"/>
          <w:sz w:val="23"/>
        </w:rPr>
        <w:t>تمثيل</w:t>
      </w:r>
      <w:proofErr w:type="spellEnd"/>
      <w:r>
        <w:rPr>
          <w:rFonts w:ascii="Tahoma" w:hAnsi="Tahoma" w:cs="Tahoma"/>
          <w:color w:val="1F2933"/>
          <w:sz w:val="23"/>
        </w:rPr>
        <w:t xml:space="preserve"> </w:t>
      </w:r>
      <w:proofErr w:type="spellStart"/>
      <w:r>
        <w:rPr>
          <w:rFonts w:ascii="Tahoma" w:hAnsi="Tahoma" w:cs="Tahoma"/>
          <w:color w:val="1F2933"/>
          <w:sz w:val="23"/>
        </w:rPr>
        <w:t>القسمة</w:t>
      </w:r>
      <w:proofErr w:type="spellEnd"/>
      <w:r>
        <w:rPr>
          <w:rFonts w:ascii="Tahoma" w:hAnsi="Tahoma" w:cs="Tahoma"/>
          <w:color w:val="1F2933"/>
          <w:sz w:val="23"/>
        </w:rPr>
        <w:t xml:space="preserve"> </w:t>
      </w:r>
      <w:proofErr w:type="spellStart"/>
      <w:r>
        <w:rPr>
          <w:rFonts w:ascii="Tahoma" w:hAnsi="Tahoma" w:cs="Tahoma"/>
          <w:color w:val="1F2933"/>
          <w:sz w:val="23"/>
        </w:rPr>
        <w:t>بالأوراق</w:t>
      </w:r>
      <w:proofErr w:type="spellEnd"/>
      <w:r>
        <w:rPr>
          <w:rFonts w:ascii="Tahoma" w:hAnsi="Tahoma" w:cs="Tahoma"/>
          <w:color w:val="1F2933"/>
          <w:sz w:val="23"/>
        </w:rPr>
        <w:t xml:space="preserve"> </w:t>
      </w:r>
      <w:proofErr w:type="spellStart"/>
      <w:r>
        <w:rPr>
          <w:rFonts w:ascii="Tahoma" w:hAnsi="Tahoma" w:cs="Tahoma"/>
          <w:color w:val="1F2933"/>
          <w:sz w:val="23"/>
        </w:rPr>
        <w:t>النقدية</w:t>
      </w:r>
      <w:proofErr w:type="spellEnd"/>
      <w:r>
        <w:rPr>
          <w:rFonts w:ascii="Tahoma" w:hAnsi="Tahoma" w:cs="Tahoma"/>
          <w:color w:val="1F2933"/>
          <w:sz w:val="23"/>
        </w:rPr>
        <w:t xml:space="preserve"> </w:t>
      </w:r>
      <w:proofErr w:type="spellStart"/>
      <w:r>
        <w:rPr>
          <w:rFonts w:ascii="Tahoma" w:hAnsi="Tahoma" w:cs="Tahoma"/>
          <w:color w:val="1F2933"/>
          <w:sz w:val="23"/>
        </w:rPr>
        <w:t>يساعد</w:t>
      </w:r>
      <w:proofErr w:type="spellEnd"/>
      <w:r>
        <w:rPr>
          <w:rFonts w:ascii="Tahoma" w:hAnsi="Tahoma" w:cs="Tahoma"/>
          <w:color w:val="1F2933"/>
          <w:sz w:val="23"/>
        </w:rPr>
        <w:t xml:space="preserve"> </w:t>
      </w:r>
      <w:proofErr w:type="spellStart"/>
      <w:r>
        <w:rPr>
          <w:rFonts w:ascii="Tahoma" w:hAnsi="Tahoma" w:cs="Tahoma"/>
          <w:color w:val="1F2933"/>
          <w:sz w:val="23"/>
        </w:rPr>
        <w:t>المتعلم</w:t>
      </w:r>
      <w:proofErr w:type="spellEnd"/>
      <w:r>
        <w:rPr>
          <w:rFonts w:ascii="Tahoma" w:hAnsi="Tahoma" w:cs="Tahoma"/>
          <w:color w:val="1F2933"/>
          <w:sz w:val="23"/>
        </w:rPr>
        <w:t xml:space="preserve"> </w:t>
      </w:r>
      <w:proofErr w:type="spellStart"/>
      <w:r>
        <w:rPr>
          <w:rFonts w:ascii="Tahoma" w:hAnsi="Tahoma" w:cs="Tahoma"/>
          <w:color w:val="1F2933"/>
          <w:sz w:val="23"/>
        </w:rPr>
        <w:t>على</w:t>
      </w:r>
      <w:proofErr w:type="spellEnd"/>
      <w:r>
        <w:rPr>
          <w:rFonts w:ascii="Tahoma" w:hAnsi="Tahoma" w:cs="Tahoma"/>
          <w:color w:val="1F2933"/>
          <w:sz w:val="23"/>
        </w:rPr>
        <w:t xml:space="preserve"> </w:t>
      </w:r>
      <w:proofErr w:type="spellStart"/>
      <w:r>
        <w:rPr>
          <w:rFonts w:ascii="Tahoma" w:hAnsi="Tahoma" w:cs="Tahoma"/>
          <w:color w:val="1F2933"/>
          <w:sz w:val="23"/>
        </w:rPr>
        <w:t>فهم</w:t>
      </w:r>
      <w:proofErr w:type="spellEnd"/>
      <w:r>
        <w:rPr>
          <w:rFonts w:ascii="Tahoma" w:hAnsi="Tahoma" w:cs="Tahoma"/>
          <w:color w:val="1F2933"/>
          <w:sz w:val="23"/>
        </w:rPr>
        <w:t xml:space="preserve"> </w:t>
      </w:r>
      <w:proofErr w:type="spellStart"/>
      <w:r>
        <w:rPr>
          <w:rFonts w:ascii="Tahoma" w:hAnsi="Tahoma" w:cs="Tahoma"/>
          <w:color w:val="1F2933"/>
          <w:sz w:val="23"/>
        </w:rPr>
        <w:t>معنى</w:t>
      </w:r>
      <w:proofErr w:type="spellEnd"/>
      <w:r>
        <w:rPr>
          <w:rFonts w:ascii="Tahoma" w:hAnsi="Tahoma" w:cs="Tahoma"/>
          <w:color w:val="1F2933"/>
          <w:sz w:val="23"/>
        </w:rPr>
        <w:t xml:space="preserve"> </w:t>
      </w:r>
      <w:proofErr w:type="spellStart"/>
      <w:r>
        <w:rPr>
          <w:rFonts w:ascii="Tahoma" w:hAnsi="Tahoma" w:cs="Tahoma"/>
          <w:color w:val="1F2933"/>
          <w:sz w:val="23"/>
        </w:rPr>
        <w:t>التوزيع</w:t>
      </w:r>
      <w:proofErr w:type="spellEnd"/>
      <w:r>
        <w:rPr>
          <w:rFonts w:ascii="Tahoma" w:hAnsi="Tahoma" w:cs="Tahoma"/>
          <w:color w:val="1F2933"/>
          <w:sz w:val="23"/>
        </w:rPr>
        <w:t xml:space="preserve"> </w:t>
      </w:r>
      <w:proofErr w:type="spellStart"/>
      <w:r>
        <w:rPr>
          <w:rFonts w:ascii="Tahoma" w:hAnsi="Tahoma" w:cs="Tahoma"/>
          <w:color w:val="1F2933"/>
          <w:sz w:val="23"/>
        </w:rPr>
        <w:t>بالتساوي</w:t>
      </w:r>
      <w:proofErr w:type="spellEnd"/>
      <w:r>
        <w:rPr>
          <w:rFonts w:ascii="Tahoma" w:hAnsi="Tahoma" w:cs="Tahoma"/>
          <w:color w:val="1F2933"/>
          <w:sz w:val="23"/>
        </w:rPr>
        <w:t xml:space="preserve">، </w:t>
      </w:r>
      <w:proofErr w:type="spellStart"/>
      <w:r>
        <w:rPr>
          <w:rFonts w:ascii="Tahoma" w:hAnsi="Tahoma" w:cs="Tahoma"/>
          <w:color w:val="1F2933"/>
          <w:sz w:val="23"/>
        </w:rPr>
        <w:t>ويدعم</w:t>
      </w:r>
      <w:proofErr w:type="spellEnd"/>
      <w:r>
        <w:rPr>
          <w:rFonts w:ascii="Tahoma" w:hAnsi="Tahoma" w:cs="Tahoma"/>
          <w:color w:val="1F2933"/>
          <w:sz w:val="23"/>
        </w:rPr>
        <w:t xml:space="preserve"> </w:t>
      </w:r>
      <w:proofErr w:type="spellStart"/>
      <w:r>
        <w:rPr>
          <w:rFonts w:ascii="Tahoma" w:hAnsi="Tahoma" w:cs="Tahoma"/>
          <w:color w:val="1F2933"/>
          <w:sz w:val="23"/>
        </w:rPr>
        <w:t>انتقاله</w:t>
      </w:r>
      <w:proofErr w:type="spellEnd"/>
      <w:r>
        <w:rPr>
          <w:rFonts w:ascii="Tahoma" w:hAnsi="Tahoma" w:cs="Tahoma"/>
          <w:color w:val="1F2933"/>
          <w:sz w:val="23"/>
        </w:rPr>
        <w:t xml:space="preserve"> </w:t>
      </w:r>
      <w:proofErr w:type="spellStart"/>
      <w:r>
        <w:rPr>
          <w:rFonts w:ascii="Tahoma" w:hAnsi="Tahoma" w:cs="Tahoma"/>
          <w:color w:val="1F2933"/>
          <w:sz w:val="23"/>
        </w:rPr>
        <w:t>لاحقا</w:t>
      </w:r>
      <w:proofErr w:type="spellEnd"/>
      <w:r>
        <w:rPr>
          <w:rFonts w:ascii="Tahoma" w:hAnsi="Tahoma" w:cs="Tahoma"/>
          <w:color w:val="1F2933"/>
          <w:sz w:val="23"/>
        </w:rPr>
        <w:t xml:space="preserve"> </w:t>
      </w:r>
      <w:proofErr w:type="spellStart"/>
      <w:r>
        <w:rPr>
          <w:rFonts w:ascii="Tahoma" w:hAnsi="Tahoma" w:cs="Tahoma"/>
          <w:color w:val="1F2933"/>
          <w:sz w:val="23"/>
        </w:rPr>
        <w:t>إلى</w:t>
      </w:r>
      <w:proofErr w:type="spellEnd"/>
      <w:r>
        <w:rPr>
          <w:rFonts w:ascii="Tahoma" w:hAnsi="Tahoma" w:cs="Tahoma"/>
          <w:color w:val="1F2933"/>
          <w:sz w:val="23"/>
        </w:rPr>
        <w:t xml:space="preserve"> </w:t>
      </w:r>
      <w:proofErr w:type="spellStart"/>
      <w:r>
        <w:rPr>
          <w:rFonts w:ascii="Tahoma" w:hAnsi="Tahoma" w:cs="Tahoma"/>
          <w:color w:val="1F2933"/>
          <w:sz w:val="23"/>
        </w:rPr>
        <w:t>التقنية</w:t>
      </w:r>
      <w:proofErr w:type="spellEnd"/>
      <w:r>
        <w:rPr>
          <w:rFonts w:ascii="Tahoma" w:hAnsi="Tahoma" w:cs="Tahoma"/>
          <w:color w:val="1F2933"/>
          <w:sz w:val="23"/>
        </w:rPr>
        <w:t xml:space="preserve"> </w:t>
      </w:r>
      <w:proofErr w:type="spellStart"/>
      <w:r>
        <w:rPr>
          <w:rFonts w:ascii="Tahoma" w:hAnsi="Tahoma" w:cs="Tahoma"/>
          <w:color w:val="1F2933"/>
          <w:sz w:val="23"/>
        </w:rPr>
        <w:t>العمودية</w:t>
      </w:r>
      <w:proofErr w:type="spellEnd"/>
      <w:r>
        <w:rPr>
          <w:rFonts w:ascii="Tahoma" w:hAnsi="Tahoma" w:cs="Tahoma"/>
          <w:color w:val="1F2933"/>
          <w:sz w:val="23"/>
        </w:rPr>
        <w:t xml:space="preserve"> </w:t>
      </w:r>
      <w:proofErr w:type="spellStart"/>
      <w:r>
        <w:rPr>
          <w:rFonts w:ascii="Tahoma" w:hAnsi="Tahoma" w:cs="Tahoma"/>
          <w:color w:val="1F2933"/>
          <w:sz w:val="23"/>
        </w:rPr>
        <w:t>دون</w:t>
      </w:r>
      <w:proofErr w:type="spellEnd"/>
      <w:r>
        <w:rPr>
          <w:rFonts w:ascii="Tahoma" w:hAnsi="Tahoma" w:cs="Tahoma"/>
          <w:color w:val="1F2933"/>
          <w:sz w:val="23"/>
        </w:rPr>
        <w:t xml:space="preserve"> </w:t>
      </w:r>
      <w:proofErr w:type="spellStart"/>
      <w:r>
        <w:rPr>
          <w:rFonts w:ascii="Tahoma" w:hAnsi="Tahoma" w:cs="Tahoma"/>
          <w:color w:val="1F2933"/>
          <w:sz w:val="23"/>
        </w:rPr>
        <w:t>فقدان</w:t>
      </w:r>
      <w:proofErr w:type="spellEnd"/>
      <w:r>
        <w:rPr>
          <w:rFonts w:ascii="Tahoma" w:hAnsi="Tahoma" w:cs="Tahoma"/>
          <w:color w:val="1F2933"/>
          <w:sz w:val="23"/>
        </w:rPr>
        <w:t xml:space="preserve"> </w:t>
      </w:r>
      <w:proofErr w:type="spellStart"/>
      <w:r>
        <w:rPr>
          <w:rFonts w:ascii="Tahoma" w:hAnsi="Tahoma" w:cs="Tahoma"/>
          <w:color w:val="1F2933"/>
          <w:sz w:val="23"/>
        </w:rPr>
        <w:t>معنى</w:t>
      </w:r>
      <w:proofErr w:type="spellEnd"/>
      <w:r>
        <w:rPr>
          <w:rFonts w:ascii="Tahoma" w:hAnsi="Tahoma" w:cs="Tahoma"/>
          <w:color w:val="1F2933"/>
          <w:sz w:val="23"/>
        </w:rPr>
        <w:t xml:space="preserve"> </w:t>
      </w:r>
      <w:proofErr w:type="spellStart"/>
      <w:r>
        <w:rPr>
          <w:rFonts w:ascii="Tahoma" w:hAnsi="Tahoma" w:cs="Tahoma"/>
          <w:color w:val="1F2933"/>
          <w:sz w:val="23"/>
        </w:rPr>
        <w:t>العملية</w:t>
      </w:r>
      <w:proofErr w:type="spellEnd"/>
      <w:r>
        <w:rPr>
          <w:rFonts w:ascii="Tahoma" w:hAnsi="Tahoma" w:cs="Tahoma" w:hint="cs"/>
          <w:color w:val="1F2933"/>
          <w:sz w:val="23"/>
          <w:rtl/>
        </w:rPr>
        <w:t>.</w:t>
      </w:r>
    </w:p>
    <w:p w14:paraId="316E2D53" w14:textId="77777777" w:rsidR="004C432E" w:rsidRPr="004C432E" w:rsidRDefault="004C432E" w:rsidP="004C432E">
      <w:pPr>
        <w:bidi/>
        <w:ind w:firstLine="720"/>
        <w:jc w:val="both"/>
        <w:rPr>
          <w:rFonts w:cs="Calibri"/>
          <w:sz w:val="4"/>
          <w:szCs w:val="4"/>
          <w:lang w:bidi="ar-MA"/>
        </w:rPr>
      </w:pPr>
    </w:p>
    <w:p w14:paraId="634B54D0" w14:textId="689AA221" w:rsidR="00B26C4C" w:rsidRDefault="004C432E" w:rsidP="004C432E">
      <w:pPr>
        <w:pStyle w:val="Paragraphedeliste"/>
        <w:numPr>
          <w:ilvl w:val="1"/>
          <w:numId w:val="10"/>
        </w:numPr>
        <w:shd w:val="clear" w:color="auto" w:fill="DBDBDB" w:themeFill="accent3" w:themeFillTint="66"/>
        <w:bidi/>
        <w:ind w:left="1252"/>
        <w:jc w:val="both"/>
        <w:rPr>
          <w:rFonts w:cs="Calibri"/>
          <w:b/>
          <w:bCs/>
          <w:sz w:val="28"/>
          <w:szCs w:val="28"/>
          <w:lang w:bidi="ar-MA"/>
        </w:rPr>
      </w:pPr>
      <w:r w:rsidRPr="004C432E">
        <w:rPr>
          <w:rFonts w:cs="Calibri"/>
          <w:b/>
          <w:bCs/>
          <w:sz w:val="28"/>
          <w:szCs w:val="28"/>
          <w:rtl/>
          <w:lang w:bidi="ar-MA"/>
        </w:rPr>
        <w:t>حل المسائل باستراتيجية الأسئلة الأربعة</w:t>
      </w:r>
      <w:r>
        <w:rPr>
          <w:rFonts w:cs="Calibri" w:hint="cs"/>
          <w:b/>
          <w:bCs/>
          <w:sz w:val="28"/>
          <w:szCs w:val="28"/>
          <w:rtl/>
          <w:lang w:bidi="ar-MA"/>
        </w:rPr>
        <w:t>:</w:t>
      </w:r>
    </w:p>
    <w:p w14:paraId="1EA25423" w14:textId="77777777" w:rsidR="004C432E" w:rsidRPr="004C432E" w:rsidRDefault="004C432E" w:rsidP="004C432E">
      <w:pPr>
        <w:bidi/>
        <w:ind w:firstLine="720"/>
        <w:jc w:val="both"/>
        <w:rPr>
          <w:rFonts w:cs="Calibri"/>
          <w:sz w:val="28"/>
          <w:szCs w:val="28"/>
          <w:lang w:bidi="ar-MA"/>
        </w:rPr>
      </w:pPr>
      <w:r w:rsidRPr="004C432E">
        <w:rPr>
          <w:rFonts w:cs="Calibri"/>
          <w:sz w:val="28"/>
          <w:szCs w:val="28"/>
          <w:rtl/>
          <w:lang w:bidi="ar-MA"/>
        </w:rPr>
        <w:t>استُثمرت استراتيجية الأسئلة الأربعة داخل لبنة القسمة أيضا، باعتبارها إطارا موحدا للتعامل مع المسائل في جميع العمليات. وينطلق النشاط بنمذجة تفاعلية يشارك فيها المتعلمون في قراءة المسألة، وتحديد المعلومات، وصياغة المطلوب، واختيار العملية المناسبة، ثم تعليل الاختيار.</w:t>
      </w:r>
    </w:p>
    <w:p w14:paraId="32E11E75" w14:textId="548295E2" w:rsidR="00B26C4C" w:rsidRDefault="004C432E" w:rsidP="004C432E">
      <w:pPr>
        <w:bidi/>
        <w:ind w:firstLine="720"/>
        <w:jc w:val="both"/>
        <w:rPr>
          <w:rFonts w:cs="Calibri"/>
          <w:sz w:val="28"/>
          <w:szCs w:val="28"/>
          <w:rtl/>
          <w:lang w:bidi="ar-MA"/>
        </w:rPr>
      </w:pPr>
      <w:r w:rsidRPr="004C432E">
        <w:rPr>
          <w:rFonts w:cs="Calibri"/>
          <w:sz w:val="28"/>
          <w:szCs w:val="28"/>
          <w:rtl/>
          <w:lang w:bidi="ar-MA"/>
        </w:rPr>
        <w:t>وخلال الممارسة الموجهة، يمكن تقديم مسألة بسيطة لكل مجموعة، بحيث يتكلف أفراد المجموعة بتعبئة جدول الحل، وتمثيل المسألة عند الحاجة، ثم صياغة الجواب بجملة تامة. وتعرض كل مجموعة سيرورة حلها، لتتم مناقشة المسارات، وتصحيح الأخطاء، وتعزيز الفهم</w:t>
      </w:r>
      <w:r w:rsidR="00C21CC3" w:rsidRPr="00C21CC3">
        <w:rPr>
          <w:rFonts w:cs="Calibri"/>
          <w:sz w:val="28"/>
          <w:szCs w:val="28"/>
          <w:rtl/>
          <w:lang w:bidi="ar-MA"/>
        </w:rPr>
        <w:t>.</w:t>
      </w:r>
    </w:p>
    <w:tbl>
      <w:tblPr>
        <w:tblStyle w:val="Grilledutableau"/>
        <w:tblW w:w="0" w:type="auto"/>
        <w:jc w:val="center"/>
        <w:tblLook w:val="04A0" w:firstRow="1" w:lastRow="0" w:firstColumn="1" w:lastColumn="0" w:noHBand="0" w:noVBand="1"/>
      </w:tblPr>
      <w:tblGrid>
        <w:gridCol w:w="7792"/>
        <w:gridCol w:w="2470"/>
      </w:tblGrid>
      <w:tr w:rsidR="004C432E" w:rsidRPr="004C432E" w14:paraId="6F73C3AE" w14:textId="40991F87" w:rsidTr="004C432E">
        <w:trPr>
          <w:jc w:val="center"/>
        </w:trPr>
        <w:tc>
          <w:tcPr>
            <w:tcW w:w="7792" w:type="dxa"/>
            <w:shd w:val="clear" w:color="auto" w:fill="A5A5A5" w:themeFill="accent3"/>
            <w:vAlign w:val="center"/>
          </w:tcPr>
          <w:p w14:paraId="032CF9B2" w14:textId="77777777" w:rsidR="004C432E" w:rsidRPr="004C432E" w:rsidRDefault="004C432E" w:rsidP="004C432E">
            <w:pPr>
              <w:jc w:val="right"/>
              <w:rPr>
                <w:rFonts w:cstheme="minorHAnsi"/>
                <w:sz w:val="28"/>
                <w:szCs w:val="28"/>
              </w:rPr>
            </w:pPr>
            <w:proofErr w:type="spellStart"/>
            <w:proofErr w:type="gramStart"/>
            <w:r w:rsidRPr="004C432E">
              <w:rPr>
                <w:rFonts w:cstheme="minorHAnsi"/>
                <w:b/>
                <w:color w:val="FFFFFF"/>
                <w:sz w:val="28"/>
                <w:szCs w:val="28"/>
              </w:rPr>
              <w:t>الدور</w:t>
            </w:r>
            <w:proofErr w:type="spellEnd"/>
            <w:proofErr w:type="gramEnd"/>
            <w:r w:rsidRPr="004C432E">
              <w:rPr>
                <w:rFonts w:cstheme="minorHAnsi"/>
                <w:b/>
                <w:color w:val="FFFFFF"/>
                <w:sz w:val="28"/>
                <w:szCs w:val="28"/>
              </w:rPr>
              <w:t xml:space="preserve"> </w:t>
            </w:r>
            <w:proofErr w:type="spellStart"/>
            <w:r w:rsidRPr="004C432E">
              <w:rPr>
                <w:rFonts w:cstheme="minorHAnsi"/>
                <w:b/>
                <w:color w:val="FFFFFF"/>
                <w:sz w:val="28"/>
                <w:szCs w:val="28"/>
              </w:rPr>
              <w:t>في</w:t>
            </w:r>
            <w:proofErr w:type="spellEnd"/>
            <w:r w:rsidRPr="004C432E">
              <w:rPr>
                <w:rFonts w:cstheme="minorHAnsi"/>
                <w:b/>
                <w:color w:val="FFFFFF"/>
                <w:sz w:val="28"/>
                <w:szCs w:val="28"/>
              </w:rPr>
              <w:t xml:space="preserve"> </w:t>
            </w:r>
            <w:proofErr w:type="spellStart"/>
            <w:r w:rsidRPr="004C432E">
              <w:rPr>
                <w:rFonts w:cstheme="minorHAnsi"/>
                <w:b/>
                <w:color w:val="FFFFFF"/>
                <w:sz w:val="28"/>
                <w:szCs w:val="28"/>
              </w:rPr>
              <w:t>بناء</w:t>
            </w:r>
            <w:proofErr w:type="spellEnd"/>
            <w:r w:rsidRPr="004C432E">
              <w:rPr>
                <w:rFonts w:cstheme="minorHAnsi"/>
                <w:b/>
                <w:color w:val="FFFFFF"/>
                <w:sz w:val="28"/>
                <w:szCs w:val="28"/>
              </w:rPr>
              <w:t xml:space="preserve"> </w:t>
            </w:r>
            <w:proofErr w:type="spellStart"/>
            <w:r w:rsidRPr="004C432E">
              <w:rPr>
                <w:rFonts w:cstheme="minorHAnsi"/>
                <w:b/>
                <w:color w:val="FFFFFF"/>
                <w:sz w:val="28"/>
                <w:szCs w:val="28"/>
              </w:rPr>
              <w:t>الحل</w:t>
            </w:r>
            <w:proofErr w:type="spellEnd"/>
          </w:p>
        </w:tc>
        <w:tc>
          <w:tcPr>
            <w:tcW w:w="2470" w:type="dxa"/>
            <w:shd w:val="clear" w:color="auto" w:fill="A5A5A5" w:themeFill="accent3"/>
            <w:vAlign w:val="center"/>
          </w:tcPr>
          <w:p w14:paraId="4D5B5496" w14:textId="79A7E862" w:rsidR="004C432E" w:rsidRPr="004C432E" w:rsidRDefault="004C432E" w:rsidP="004C432E">
            <w:pPr>
              <w:jc w:val="right"/>
              <w:rPr>
                <w:rFonts w:cstheme="minorHAnsi"/>
                <w:b/>
                <w:color w:val="FFFFFF"/>
                <w:sz w:val="28"/>
                <w:szCs w:val="28"/>
              </w:rPr>
            </w:pPr>
            <w:proofErr w:type="spellStart"/>
            <w:proofErr w:type="gramStart"/>
            <w:r w:rsidRPr="004C432E">
              <w:rPr>
                <w:rFonts w:cstheme="minorHAnsi"/>
                <w:b/>
                <w:color w:val="FFFFFF"/>
                <w:sz w:val="28"/>
                <w:szCs w:val="28"/>
              </w:rPr>
              <w:t>السؤال</w:t>
            </w:r>
            <w:proofErr w:type="spellEnd"/>
            <w:proofErr w:type="gramEnd"/>
          </w:p>
        </w:tc>
      </w:tr>
      <w:tr w:rsidR="004C432E" w:rsidRPr="004C432E" w14:paraId="619DFE5B" w14:textId="43C8D077" w:rsidTr="004C432E">
        <w:trPr>
          <w:jc w:val="center"/>
        </w:trPr>
        <w:tc>
          <w:tcPr>
            <w:tcW w:w="7792" w:type="dxa"/>
            <w:vAlign w:val="center"/>
          </w:tcPr>
          <w:p w14:paraId="37E8309E" w14:textId="77777777" w:rsidR="004C432E" w:rsidRPr="004C432E" w:rsidRDefault="004C432E" w:rsidP="004C432E">
            <w:pPr>
              <w:jc w:val="right"/>
              <w:rPr>
                <w:rFonts w:cstheme="minorHAnsi"/>
                <w:sz w:val="28"/>
                <w:szCs w:val="28"/>
              </w:rPr>
            </w:pPr>
            <w:proofErr w:type="spellStart"/>
            <w:proofErr w:type="gramStart"/>
            <w:r w:rsidRPr="004C432E">
              <w:rPr>
                <w:rFonts w:cstheme="minorHAnsi"/>
                <w:sz w:val="28"/>
                <w:szCs w:val="28"/>
              </w:rPr>
              <w:t>استخراج</w:t>
            </w:r>
            <w:proofErr w:type="spellEnd"/>
            <w:proofErr w:type="gramEnd"/>
            <w:r w:rsidRPr="004C432E">
              <w:rPr>
                <w:rFonts w:cstheme="minorHAnsi"/>
                <w:sz w:val="28"/>
                <w:szCs w:val="28"/>
              </w:rPr>
              <w:t xml:space="preserve"> </w:t>
            </w:r>
            <w:proofErr w:type="spellStart"/>
            <w:r w:rsidRPr="004C432E">
              <w:rPr>
                <w:rFonts w:cstheme="minorHAnsi"/>
                <w:sz w:val="28"/>
                <w:szCs w:val="28"/>
              </w:rPr>
              <w:t>المعطيات</w:t>
            </w:r>
            <w:proofErr w:type="spellEnd"/>
            <w:r w:rsidRPr="004C432E">
              <w:rPr>
                <w:rFonts w:cstheme="minorHAnsi"/>
                <w:sz w:val="28"/>
                <w:szCs w:val="28"/>
              </w:rPr>
              <w:t xml:space="preserve"> </w:t>
            </w:r>
            <w:proofErr w:type="spellStart"/>
            <w:r w:rsidRPr="004C432E">
              <w:rPr>
                <w:rFonts w:cstheme="minorHAnsi"/>
                <w:sz w:val="28"/>
                <w:szCs w:val="28"/>
              </w:rPr>
              <w:t>الأساسية</w:t>
            </w:r>
            <w:proofErr w:type="spellEnd"/>
            <w:r w:rsidRPr="004C432E">
              <w:rPr>
                <w:rFonts w:cstheme="minorHAnsi"/>
                <w:sz w:val="28"/>
                <w:szCs w:val="28"/>
              </w:rPr>
              <w:t xml:space="preserve"> </w:t>
            </w:r>
            <w:proofErr w:type="spellStart"/>
            <w:r w:rsidRPr="004C432E">
              <w:rPr>
                <w:rFonts w:cstheme="minorHAnsi"/>
                <w:sz w:val="28"/>
                <w:szCs w:val="28"/>
              </w:rPr>
              <w:t>من</w:t>
            </w:r>
            <w:proofErr w:type="spellEnd"/>
            <w:r w:rsidRPr="004C432E">
              <w:rPr>
                <w:rFonts w:cstheme="minorHAnsi"/>
                <w:sz w:val="28"/>
                <w:szCs w:val="28"/>
              </w:rPr>
              <w:t xml:space="preserve"> </w:t>
            </w:r>
            <w:proofErr w:type="spellStart"/>
            <w:r w:rsidRPr="004C432E">
              <w:rPr>
                <w:rFonts w:cstheme="minorHAnsi"/>
                <w:sz w:val="28"/>
                <w:szCs w:val="28"/>
              </w:rPr>
              <w:t>نص</w:t>
            </w:r>
            <w:proofErr w:type="spellEnd"/>
            <w:r w:rsidRPr="004C432E">
              <w:rPr>
                <w:rFonts w:cstheme="minorHAnsi"/>
                <w:sz w:val="28"/>
                <w:szCs w:val="28"/>
              </w:rPr>
              <w:t xml:space="preserve"> </w:t>
            </w:r>
            <w:proofErr w:type="spellStart"/>
            <w:r w:rsidRPr="004C432E">
              <w:rPr>
                <w:rFonts w:cstheme="minorHAnsi"/>
                <w:sz w:val="28"/>
                <w:szCs w:val="28"/>
              </w:rPr>
              <w:t>المسألة</w:t>
            </w:r>
            <w:proofErr w:type="spellEnd"/>
          </w:p>
        </w:tc>
        <w:tc>
          <w:tcPr>
            <w:tcW w:w="2470" w:type="dxa"/>
            <w:vAlign w:val="center"/>
          </w:tcPr>
          <w:p w14:paraId="09F23422" w14:textId="398ADDCE" w:rsidR="004C432E" w:rsidRPr="004C432E" w:rsidRDefault="004C432E" w:rsidP="004C432E">
            <w:pPr>
              <w:jc w:val="right"/>
              <w:rPr>
                <w:rFonts w:cstheme="minorHAnsi"/>
                <w:sz w:val="28"/>
                <w:szCs w:val="28"/>
              </w:rPr>
            </w:pPr>
            <w:proofErr w:type="spellStart"/>
            <w:proofErr w:type="gramStart"/>
            <w:r w:rsidRPr="004C432E">
              <w:rPr>
                <w:rFonts w:cstheme="minorHAnsi"/>
                <w:sz w:val="28"/>
                <w:szCs w:val="28"/>
              </w:rPr>
              <w:t>ما</w:t>
            </w:r>
            <w:proofErr w:type="spellEnd"/>
            <w:proofErr w:type="gramEnd"/>
            <w:r w:rsidRPr="004C432E">
              <w:rPr>
                <w:rFonts w:cstheme="minorHAnsi"/>
                <w:sz w:val="28"/>
                <w:szCs w:val="28"/>
              </w:rPr>
              <w:t xml:space="preserve"> </w:t>
            </w:r>
            <w:proofErr w:type="spellStart"/>
            <w:r w:rsidRPr="004C432E">
              <w:rPr>
                <w:rFonts w:cstheme="minorHAnsi"/>
                <w:sz w:val="28"/>
                <w:szCs w:val="28"/>
              </w:rPr>
              <w:t>المعلومات</w:t>
            </w:r>
            <w:proofErr w:type="spellEnd"/>
            <w:r w:rsidRPr="004C432E">
              <w:rPr>
                <w:rFonts w:cstheme="minorHAnsi"/>
                <w:sz w:val="28"/>
                <w:szCs w:val="28"/>
              </w:rPr>
              <w:t xml:space="preserve"> </w:t>
            </w:r>
            <w:proofErr w:type="spellStart"/>
            <w:r w:rsidRPr="004C432E">
              <w:rPr>
                <w:rFonts w:cstheme="minorHAnsi"/>
                <w:sz w:val="28"/>
                <w:szCs w:val="28"/>
              </w:rPr>
              <w:t>المقدمة</w:t>
            </w:r>
            <w:proofErr w:type="spellEnd"/>
            <w:r w:rsidRPr="004C432E">
              <w:rPr>
                <w:rFonts w:cstheme="minorHAnsi"/>
                <w:sz w:val="28"/>
                <w:szCs w:val="28"/>
              </w:rPr>
              <w:t>؟</w:t>
            </w:r>
          </w:p>
        </w:tc>
      </w:tr>
      <w:tr w:rsidR="004C432E" w:rsidRPr="004C432E" w14:paraId="04037B0F" w14:textId="2BC6BA18" w:rsidTr="004C432E">
        <w:trPr>
          <w:jc w:val="center"/>
        </w:trPr>
        <w:tc>
          <w:tcPr>
            <w:tcW w:w="7792" w:type="dxa"/>
            <w:vAlign w:val="center"/>
          </w:tcPr>
          <w:p w14:paraId="2E080062" w14:textId="77777777" w:rsidR="004C432E" w:rsidRPr="004C432E" w:rsidRDefault="004C432E" w:rsidP="004C432E">
            <w:pPr>
              <w:jc w:val="right"/>
              <w:rPr>
                <w:rFonts w:cstheme="minorHAnsi"/>
                <w:sz w:val="28"/>
                <w:szCs w:val="28"/>
              </w:rPr>
            </w:pPr>
            <w:proofErr w:type="spellStart"/>
            <w:proofErr w:type="gramStart"/>
            <w:r w:rsidRPr="004C432E">
              <w:rPr>
                <w:rFonts w:cstheme="minorHAnsi"/>
                <w:sz w:val="28"/>
                <w:szCs w:val="28"/>
              </w:rPr>
              <w:t>تحديد</w:t>
            </w:r>
            <w:proofErr w:type="spellEnd"/>
            <w:proofErr w:type="gramEnd"/>
            <w:r w:rsidRPr="004C432E">
              <w:rPr>
                <w:rFonts w:cstheme="minorHAnsi"/>
                <w:sz w:val="28"/>
                <w:szCs w:val="28"/>
              </w:rPr>
              <w:t xml:space="preserve"> </w:t>
            </w:r>
            <w:proofErr w:type="spellStart"/>
            <w:r w:rsidRPr="004C432E">
              <w:rPr>
                <w:rFonts w:cstheme="minorHAnsi"/>
                <w:sz w:val="28"/>
                <w:szCs w:val="28"/>
              </w:rPr>
              <w:t>ما</w:t>
            </w:r>
            <w:proofErr w:type="spellEnd"/>
            <w:r w:rsidRPr="004C432E">
              <w:rPr>
                <w:rFonts w:cstheme="minorHAnsi"/>
                <w:sz w:val="28"/>
                <w:szCs w:val="28"/>
              </w:rPr>
              <w:t xml:space="preserve"> </w:t>
            </w:r>
            <w:proofErr w:type="spellStart"/>
            <w:r w:rsidRPr="004C432E">
              <w:rPr>
                <w:rFonts w:cstheme="minorHAnsi"/>
                <w:sz w:val="28"/>
                <w:szCs w:val="28"/>
              </w:rPr>
              <w:t>ينبغي</w:t>
            </w:r>
            <w:proofErr w:type="spellEnd"/>
            <w:r w:rsidRPr="004C432E">
              <w:rPr>
                <w:rFonts w:cstheme="minorHAnsi"/>
                <w:sz w:val="28"/>
                <w:szCs w:val="28"/>
              </w:rPr>
              <w:t xml:space="preserve"> </w:t>
            </w:r>
            <w:proofErr w:type="spellStart"/>
            <w:r w:rsidRPr="004C432E">
              <w:rPr>
                <w:rFonts w:cstheme="minorHAnsi"/>
                <w:sz w:val="28"/>
                <w:szCs w:val="28"/>
              </w:rPr>
              <w:t>حسابه</w:t>
            </w:r>
            <w:proofErr w:type="spellEnd"/>
            <w:r w:rsidRPr="004C432E">
              <w:rPr>
                <w:rFonts w:cstheme="minorHAnsi"/>
                <w:sz w:val="28"/>
                <w:szCs w:val="28"/>
              </w:rPr>
              <w:t xml:space="preserve"> </w:t>
            </w:r>
            <w:proofErr w:type="spellStart"/>
            <w:r w:rsidRPr="004C432E">
              <w:rPr>
                <w:rFonts w:cstheme="minorHAnsi"/>
                <w:sz w:val="28"/>
                <w:szCs w:val="28"/>
              </w:rPr>
              <w:t>أو</w:t>
            </w:r>
            <w:proofErr w:type="spellEnd"/>
            <w:r w:rsidRPr="004C432E">
              <w:rPr>
                <w:rFonts w:cstheme="minorHAnsi"/>
                <w:sz w:val="28"/>
                <w:szCs w:val="28"/>
              </w:rPr>
              <w:t xml:space="preserve"> </w:t>
            </w:r>
            <w:proofErr w:type="spellStart"/>
            <w:r w:rsidRPr="004C432E">
              <w:rPr>
                <w:rFonts w:cstheme="minorHAnsi"/>
                <w:sz w:val="28"/>
                <w:szCs w:val="28"/>
              </w:rPr>
              <w:t>البحث</w:t>
            </w:r>
            <w:proofErr w:type="spellEnd"/>
            <w:r w:rsidRPr="004C432E">
              <w:rPr>
                <w:rFonts w:cstheme="minorHAnsi"/>
                <w:sz w:val="28"/>
                <w:szCs w:val="28"/>
              </w:rPr>
              <w:t xml:space="preserve"> </w:t>
            </w:r>
            <w:proofErr w:type="spellStart"/>
            <w:r w:rsidRPr="004C432E">
              <w:rPr>
                <w:rFonts w:cstheme="minorHAnsi"/>
                <w:sz w:val="28"/>
                <w:szCs w:val="28"/>
              </w:rPr>
              <w:t>عنه</w:t>
            </w:r>
            <w:proofErr w:type="spellEnd"/>
          </w:p>
        </w:tc>
        <w:tc>
          <w:tcPr>
            <w:tcW w:w="2470" w:type="dxa"/>
            <w:vAlign w:val="center"/>
          </w:tcPr>
          <w:p w14:paraId="01DDF7F9" w14:textId="1F6BF863" w:rsidR="004C432E" w:rsidRPr="004C432E" w:rsidRDefault="004C432E" w:rsidP="004C432E">
            <w:pPr>
              <w:jc w:val="right"/>
              <w:rPr>
                <w:rFonts w:cstheme="minorHAnsi"/>
                <w:sz w:val="28"/>
                <w:szCs w:val="28"/>
              </w:rPr>
            </w:pPr>
            <w:proofErr w:type="spellStart"/>
            <w:proofErr w:type="gramStart"/>
            <w:r w:rsidRPr="004C432E">
              <w:rPr>
                <w:rFonts w:cstheme="minorHAnsi"/>
                <w:sz w:val="28"/>
                <w:szCs w:val="28"/>
              </w:rPr>
              <w:t>ما</w:t>
            </w:r>
            <w:proofErr w:type="spellEnd"/>
            <w:proofErr w:type="gramEnd"/>
            <w:r w:rsidRPr="004C432E">
              <w:rPr>
                <w:rFonts w:cstheme="minorHAnsi"/>
                <w:sz w:val="28"/>
                <w:szCs w:val="28"/>
              </w:rPr>
              <w:t xml:space="preserve"> </w:t>
            </w:r>
            <w:proofErr w:type="spellStart"/>
            <w:r w:rsidRPr="004C432E">
              <w:rPr>
                <w:rFonts w:cstheme="minorHAnsi"/>
                <w:sz w:val="28"/>
                <w:szCs w:val="28"/>
              </w:rPr>
              <w:t>المطلوب</w:t>
            </w:r>
            <w:proofErr w:type="spellEnd"/>
            <w:r w:rsidRPr="004C432E">
              <w:rPr>
                <w:rFonts w:cstheme="minorHAnsi"/>
                <w:sz w:val="28"/>
                <w:szCs w:val="28"/>
              </w:rPr>
              <w:t>؟</w:t>
            </w:r>
          </w:p>
        </w:tc>
      </w:tr>
      <w:tr w:rsidR="004C432E" w:rsidRPr="004C432E" w14:paraId="48860BE0" w14:textId="3B7EC959" w:rsidTr="004C432E">
        <w:trPr>
          <w:jc w:val="center"/>
        </w:trPr>
        <w:tc>
          <w:tcPr>
            <w:tcW w:w="7792" w:type="dxa"/>
            <w:vAlign w:val="center"/>
          </w:tcPr>
          <w:p w14:paraId="24937897" w14:textId="77777777" w:rsidR="004C432E" w:rsidRPr="004C432E" w:rsidRDefault="004C432E" w:rsidP="004C432E">
            <w:pPr>
              <w:jc w:val="right"/>
              <w:rPr>
                <w:rFonts w:cstheme="minorHAnsi"/>
                <w:sz w:val="28"/>
                <w:szCs w:val="28"/>
              </w:rPr>
            </w:pPr>
            <w:proofErr w:type="spellStart"/>
            <w:proofErr w:type="gramStart"/>
            <w:r w:rsidRPr="004C432E">
              <w:rPr>
                <w:rFonts w:cstheme="minorHAnsi"/>
                <w:sz w:val="28"/>
                <w:szCs w:val="28"/>
              </w:rPr>
              <w:t>اختيار</w:t>
            </w:r>
            <w:proofErr w:type="spellEnd"/>
            <w:proofErr w:type="gramEnd"/>
            <w:r w:rsidRPr="004C432E">
              <w:rPr>
                <w:rFonts w:cstheme="minorHAnsi"/>
                <w:sz w:val="28"/>
                <w:szCs w:val="28"/>
              </w:rPr>
              <w:t xml:space="preserve"> </w:t>
            </w:r>
            <w:proofErr w:type="spellStart"/>
            <w:r w:rsidRPr="004C432E">
              <w:rPr>
                <w:rFonts w:cstheme="minorHAnsi"/>
                <w:sz w:val="28"/>
                <w:szCs w:val="28"/>
              </w:rPr>
              <w:t>العملية</w:t>
            </w:r>
            <w:proofErr w:type="spellEnd"/>
            <w:r w:rsidRPr="004C432E">
              <w:rPr>
                <w:rFonts w:cstheme="minorHAnsi"/>
                <w:sz w:val="28"/>
                <w:szCs w:val="28"/>
              </w:rPr>
              <w:t xml:space="preserve"> </w:t>
            </w:r>
            <w:proofErr w:type="spellStart"/>
            <w:proofErr w:type="gramStart"/>
            <w:r w:rsidRPr="004C432E">
              <w:rPr>
                <w:rFonts w:cstheme="minorHAnsi"/>
                <w:sz w:val="28"/>
                <w:szCs w:val="28"/>
              </w:rPr>
              <w:t>المناسبة</w:t>
            </w:r>
            <w:proofErr w:type="spellEnd"/>
            <w:r w:rsidRPr="004C432E">
              <w:rPr>
                <w:rFonts w:cstheme="minorHAnsi"/>
                <w:sz w:val="28"/>
                <w:szCs w:val="28"/>
              </w:rPr>
              <w:t>:</w:t>
            </w:r>
            <w:proofErr w:type="gramEnd"/>
            <w:r w:rsidRPr="004C432E">
              <w:rPr>
                <w:rFonts w:cstheme="minorHAnsi"/>
                <w:sz w:val="28"/>
                <w:szCs w:val="28"/>
              </w:rPr>
              <w:t xml:space="preserve"> </w:t>
            </w:r>
            <w:proofErr w:type="spellStart"/>
            <w:r w:rsidRPr="004C432E">
              <w:rPr>
                <w:rFonts w:cstheme="minorHAnsi"/>
                <w:sz w:val="28"/>
                <w:szCs w:val="28"/>
              </w:rPr>
              <w:t>ضرب</w:t>
            </w:r>
            <w:proofErr w:type="spellEnd"/>
            <w:r w:rsidRPr="004C432E">
              <w:rPr>
                <w:rFonts w:cstheme="minorHAnsi"/>
                <w:sz w:val="28"/>
                <w:szCs w:val="28"/>
              </w:rPr>
              <w:t xml:space="preserve">، </w:t>
            </w:r>
            <w:proofErr w:type="spellStart"/>
            <w:r w:rsidRPr="004C432E">
              <w:rPr>
                <w:rFonts w:cstheme="minorHAnsi"/>
                <w:sz w:val="28"/>
                <w:szCs w:val="28"/>
              </w:rPr>
              <w:t>قسمة</w:t>
            </w:r>
            <w:proofErr w:type="spellEnd"/>
            <w:r w:rsidRPr="004C432E">
              <w:rPr>
                <w:rFonts w:cstheme="minorHAnsi"/>
                <w:sz w:val="28"/>
                <w:szCs w:val="28"/>
              </w:rPr>
              <w:t xml:space="preserve">، </w:t>
            </w:r>
            <w:proofErr w:type="spellStart"/>
            <w:r w:rsidRPr="004C432E">
              <w:rPr>
                <w:rFonts w:cstheme="minorHAnsi"/>
                <w:sz w:val="28"/>
                <w:szCs w:val="28"/>
              </w:rPr>
              <w:t>جمع</w:t>
            </w:r>
            <w:proofErr w:type="spellEnd"/>
            <w:r w:rsidRPr="004C432E">
              <w:rPr>
                <w:rFonts w:cstheme="minorHAnsi"/>
                <w:sz w:val="28"/>
                <w:szCs w:val="28"/>
              </w:rPr>
              <w:t xml:space="preserve"> </w:t>
            </w:r>
            <w:proofErr w:type="spellStart"/>
            <w:r w:rsidRPr="004C432E">
              <w:rPr>
                <w:rFonts w:cstheme="minorHAnsi"/>
                <w:sz w:val="28"/>
                <w:szCs w:val="28"/>
              </w:rPr>
              <w:t>أو</w:t>
            </w:r>
            <w:proofErr w:type="spellEnd"/>
            <w:r w:rsidRPr="004C432E">
              <w:rPr>
                <w:rFonts w:cstheme="minorHAnsi"/>
                <w:sz w:val="28"/>
                <w:szCs w:val="28"/>
              </w:rPr>
              <w:t xml:space="preserve"> </w:t>
            </w:r>
            <w:proofErr w:type="spellStart"/>
            <w:r w:rsidRPr="004C432E">
              <w:rPr>
                <w:rFonts w:cstheme="minorHAnsi"/>
                <w:sz w:val="28"/>
                <w:szCs w:val="28"/>
              </w:rPr>
              <w:t>طرح</w:t>
            </w:r>
            <w:proofErr w:type="spellEnd"/>
          </w:p>
        </w:tc>
        <w:tc>
          <w:tcPr>
            <w:tcW w:w="2470" w:type="dxa"/>
            <w:vAlign w:val="center"/>
          </w:tcPr>
          <w:p w14:paraId="09FF3687" w14:textId="0C24AB8F" w:rsidR="004C432E" w:rsidRPr="004C432E" w:rsidRDefault="004C432E" w:rsidP="004C432E">
            <w:pPr>
              <w:jc w:val="right"/>
              <w:rPr>
                <w:rFonts w:cstheme="minorHAnsi"/>
                <w:sz w:val="28"/>
                <w:szCs w:val="28"/>
              </w:rPr>
            </w:pPr>
            <w:proofErr w:type="spellStart"/>
            <w:proofErr w:type="gramStart"/>
            <w:r w:rsidRPr="004C432E">
              <w:rPr>
                <w:rFonts w:cstheme="minorHAnsi"/>
                <w:sz w:val="28"/>
                <w:szCs w:val="28"/>
              </w:rPr>
              <w:t>ماذا</w:t>
            </w:r>
            <w:proofErr w:type="spellEnd"/>
            <w:proofErr w:type="gramEnd"/>
            <w:r w:rsidRPr="004C432E">
              <w:rPr>
                <w:rFonts w:cstheme="minorHAnsi"/>
                <w:sz w:val="28"/>
                <w:szCs w:val="28"/>
              </w:rPr>
              <w:t xml:space="preserve"> </w:t>
            </w:r>
            <w:proofErr w:type="spellStart"/>
            <w:r w:rsidRPr="004C432E">
              <w:rPr>
                <w:rFonts w:cstheme="minorHAnsi"/>
                <w:sz w:val="28"/>
                <w:szCs w:val="28"/>
              </w:rPr>
              <w:t>علي</w:t>
            </w:r>
            <w:proofErr w:type="spellEnd"/>
            <w:r w:rsidRPr="004C432E">
              <w:rPr>
                <w:rFonts w:cstheme="minorHAnsi"/>
                <w:sz w:val="28"/>
                <w:szCs w:val="28"/>
              </w:rPr>
              <w:t xml:space="preserve"> </w:t>
            </w:r>
            <w:proofErr w:type="spellStart"/>
            <w:r w:rsidRPr="004C432E">
              <w:rPr>
                <w:rFonts w:cstheme="minorHAnsi"/>
                <w:sz w:val="28"/>
                <w:szCs w:val="28"/>
              </w:rPr>
              <w:t>أن</w:t>
            </w:r>
            <w:proofErr w:type="spellEnd"/>
            <w:r w:rsidRPr="004C432E">
              <w:rPr>
                <w:rFonts w:cstheme="minorHAnsi"/>
                <w:sz w:val="28"/>
                <w:szCs w:val="28"/>
              </w:rPr>
              <w:t xml:space="preserve"> </w:t>
            </w:r>
            <w:proofErr w:type="spellStart"/>
            <w:r w:rsidRPr="004C432E">
              <w:rPr>
                <w:rFonts w:cstheme="minorHAnsi"/>
                <w:sz w:val="28"/>
                <w:szCs w:val="28"/>
              </w:rPr>
              <w:t>أفعل</w:t>
            </w:r>
            <w:proofErr w:type="spellEnd"/>
            <w:r w:rsidRPr="004C432E">
              <w:rPr>
                <w:rFonts w:cstheme="minorHAnsi"/>
                <w:sz w:val="28"/>
                <w:szCs w:val="28"/>
              </w:rPr>
              <w:t>؟</w:t>
            </w:r>
          </w:p>
        </w:tc>
      </w:tr>
      <w:tr w:rsidR="004C432E" w:rsidRPr="004C432E" w14:paraId="13FC26A1" w14:textId="1EDB7F55" w:rsidTr="004C432E">
        <w:trPr>
          <w:jc w:val="center"/>
        </w:trPr>
        <w:tc>
          <w:tcPr>
            <w:tcW w:w="7792" w:type="dxa"/>
            <w:vAlign w:val="center"/>
          </w:tcPr>
          <w:p w14:paraId="7CAD0094" w14:textId="77777777" w:rsidR="004C432E" w:rsidRPr="004C432E" w:rsidRDefault="004C432E" w:rsidP="004C432E">
            <w:pPr>
              <w:jc w:val="right"/>
              <w:rPr>
                <w:rFonts w:cstheme="minorHAnsi"/>
                <w:sz w:val="28"/>
                <w:szCs w:val="28"/>
              </w:rPr>
            </w:pPr>
            <w:proofErr w:type="spellStart"/>
            <w:proofErr w:type="gramStart"/>
            <w:r w:rsidRPr="004C432E">
              <w:rPr>
                <w:rFonts w:cstheme="minorHAnsi"/>
                <w:sz w:val="28"/>
                <w:szCs w:val="28"/>
              </w:rPr>
              <w:t>تعليل</w:t>
            </w:r>
            <w:proofErr w:type="spellEnd"/>
            <w:proofErr w:type="gramEnd"/>
            <w:r w:rsidRPr="004C432E">
              <w:rPr>
                <w:rFonts w:cstheme="minorHAnsi"/>
                <w:sz w:val="28"/>
                <w:szCs w:val="28"/>
              </w:rPr>
              <w:t xml:space="preserve"> </w:t>
            </w:r>
            <w:proofErr w:type="spellStart"/>
            <w:r w:rsidRPr="004C432E">
              <w:rPr>
                <w:rFonts w:cstheme="minorHAnsi"/>
                <w:sz w:val="28"/>
                <w:szCs w:val="28"/>
              </w:rPr>
              <w:t>الاختيار</w:t>
            </w:r>
            <w:proofErr w:type="spellEnd"/>
            <w:r w:rsidRPr="004C432E">
              <w:rPr>
                <w:rFonts w:cstheme="minorHAnsi"/>
                <w:sz w:val="28"/>
                <w:szCs w:val="28"/>
              </w:rPr>
              <w:t xml:space="preserve"> </w:t>
            </w:r>
            <w:proofErr w:type="spellStart"/>
            <w:r w:rsidRPr="004C432E">
              <w:rPr>
                <w:rFonts w:cstheme="minorHAnsi"/>
                <w:sz w:val="28"/>
                <w:szCs w:val="28"/>
              </w:rPr>
              <w:t>وربطه</w:t>
            </w:r>
            <w:proofErr w:type="spellEnd"/>
            <w:r w:rsidRPr="004C432E">
              <w:rPr>
                <w:rFonts w:cstheme="minorHAnsi"/>
                <w:sz w:val="28"/>
                <w:szCs w:val="28"/>
              </w:rPr>
              <w:t xml:space="preserve"> </w:t>
            </w:r>
            <w:proofErr w:type="spellStart"/>
            <w:r w:rsidRPr="004C432E">
              <w:rPr>
                <w:rFonts w:cstheme="minorHAnsi"/>
                <w:sz w:val="28"/>
                <w:szCs w:val="28"/>
              </w:rPr>
              <w:t>بسياق</w:t>
            </w:r>
            <w:proofErr w:type="spellEnd"/>
            <w:r w:rsidRPr="004C432E">
              <w:rPr>
                <w:rFonts w:cstheme="minorHAnsi"/>
                <w:sz w:val="28"/>
                <w:szCs w:val="28"/>
              </w:rPr>
              <w:t xml:space="preserve"> </w:t>
            </w:r>
            <w:proofErr w:type="spellStart"/>
            <w:r w:rsidRPr="004C432E">
              <w:rPr>
                <w:rFonts w:cstheme="minorHAnsi"/>
                <w:sz w:val="28"/>
                <w:szCs w:val="28"/>
              </w:rPr>
              <w:t>المسألة</w:t>
            </w:r>
            <w:proofErr w:type="spellEnd"/>
            <w:r w:rsidRPr="004C432E">
              <w:rPr>
                <w:rFonts w:cstheme="minorHAnsi"/>
                <w:sz w:val="28"/>
                <w:szCs w:val="28"/>
              </w:rPr>
              <w:t xml:space="preserve"> </w:t>
            </w:r>
            <w:proofErr w:type="spellStart"/>
            <w:r w:rsidRPr="004C432E">
              <w:rPr>
                <w:rFonts w:cstheme="minorHAnsi"/>
                <w:sz w:val="28"/>
                <w:szCs w:val="28"/>
              </w:rPr>
              <w:t>والكلمات</w:t>
            </w:r>
            <w:proofErr w:type="spellEnd"/>
            <w:r w:rsidRPr="004C432E">
              <w:rPr>
                <w:rFonts w:cstheme="minorHAnsi"/>
                <w:sz w:val="28"/>
                <w:szCs w:val="28"/>
              </w:rPr>
              <w:t xml:space="preserve"> </w:t>
            </w:r>
            <w:proofErr w:type="spellStart"/>
            <w:r w:rsidRPr="004C432E">
              <w:rPr>
                <w:rFonts w:cstheme="minorHAnsi"/>
                <w:sz w:val="28"/>
                <w:szCs w:val="28"/>
              </w:rPr>
              <w:t>الدالة</w:t>
            </w:r>
            <w:proofErr w:type="spellEnd"/>
          </w:p>
        </w:tc>
        <w:tc>
          <w:tcPr>
            <w:tcW w:w="2470" w:type="dxa"/>
            <w:vAlign w:val="center"/>
          </w:tcPr>
          <w:p w14:paraId="65B0B2BF" w14:textId="75D64C43" w:rsidR="004C432E" w:rsidRPr="004C432E" w:rsidRDefault="004C432E" w:rsidP="004C432E">
            <w:pPr>
              <w:jc w:val="right"/>
              <w:rPr>
                <w:rFonts w:cstheme="minorHAnsi"/>
                <w:sz w:val="28"/>
                <w:szCs w:val="28"/>
              </w:rPr>
            </w:pPr>
            <w:proofErr w:type="spellStart"/>
            <w:proofErr w:type="gramStart"/>
            <w:r w:rsidRPr="004C432E">
              <w:rPr>
                <w:rFonts w:cstheme="minorHAnsi"/>
                <w:sz w:val="28"/>
                <w:szCs w:val="28"/>
              </w:rPr>
              <w:t>لماذا</w:t>
            </w:r>
            <w:proofErr w:type="spellEnd"/>
            <w:proofErr w:type="gramEnd"/>
            <w:r w:rsidRPr="004C432E">
              <w:rPr>
                <w:rFonts w:cstheme="minorHAnsi"/>
                <w:sz w:val="28"/>
                <w:szCs w:val="28"/>
              </w:rPr>
              <w:t>؟</w:t>
            </w:r>
          </w:p>
        </w:tc>
      </w:tr>
    </w:tbl>
    <w:p w14:paraId="5B6D7E18" w14:textId="77777777" w:rsidR="004C432E" w:rsidRPr="00A63EFB" w:rsidRDefault="004C432E" w:rsidP="00A63EFB">
      <w:pPr>
        <w:bidi/>
        <w:jc w:val="both"/>
        <w:rPr>
          <w:rFonts w:cs="Calibri"/>
          <w:sz w:val="2"/>
          <w:szCs w:val="2"/>
          <w:rtl/>
          <w:lang w:bidi="ar-MA"/>
        </w:rPr>
      </w:pPr>
    </w:p>
    <w:p w14:paraId="4074A8E9" w14:textId="3E5982E3" w:rsidR="004C432E" w:rsidRDefault="004C432E" w:rsidP="004C432E">
      <w:pPr>
        <w:pStyle w:val="Paragraphedeliste"/>
        <w:numPr>
          <w:ilvl w:val="1"/>
          <w:numId w:val="10"/>
        </w:numPr>
        <w:shd w:val="clear" w:color="auto" w:fill="DBDBDB" w:themeFill="accent3" w:themeFillTint="66"/>
        <w:bidi/>
        <w:jc w:val="both"/>
        <w:rPr>
          <w:rFonts w:cs="Calibri"/>
          <w:b/>
          <w:bCs/>
          <w:sz w:val="28"/>
          <w:szCs w:val="28"/>
          <w:lang w:bidi="ar-MA"/>
        </w:rPr>
      </w:pPr>
      <w:r w:rsidRPr="004C432E">
        <w:rPr>
          <w:rFonts w:cs="Calibri"/>
          <w:b/>
          <w:bCs/>
          <w:sz w:val="28"/>
          <w:szCs w:val="28"/>
          <w:rtl/>
          <w:lang w:bidi="ar-MA"/>
        </w:rPr>
        <w:t>لعبة رمي الكرة</w:t>
      </w:r>
      <w:r w:rsidRPr="004C432E">
        <w:rPr>
          <w:rFonts w:cs="Calibri" w:hint="cs"/>
          <w:b/>
          <w:bCs/>
          <w:sz w:val="28"/>
          <w:szCs w:val="28"/>
          <w:rtl/>
          <w:lang w:bidi="ar-MA"/>
        </w:rPr>
        <w:t>:</w:t>
      </w:r>
    </w:p>
    <w:p w14:paraId="0D463C19" w14:textId="77777777" w:rsidR="004C432E" w:rsidRPr="004C432E" w:rsidRDefault="004C432E" w:rsidP="004C432E">
      <w:pPr>
        <w:bidi/>
        <w:ind w:firstLine="720"/>
        <w:jc w:val="both"/>
        <w:rPr>
          <w:rFonts w:cs="Calibri"/>
          <w:sz w:val="28"/>
          <w:szCs w:val="28"/>
          <w:lang w:bidi="ar-MA"/>
        </w:rPr>
      </w:pPr>
      <w:r w:rsidRPr="004C432E">
        <w:rPr>
          <w:rFonts w:cs="Calibri"/>
          <w:sz w:val="28"/>
          <w:szCs w:val="28"/>
          <w:rtl/>
          <w:lang w:bidi="ar-MA"/>
        </w:rPr>
        <w:t>اختتمت أنشطة لبنة القسمة بلعبة رمي الكرة، وهي لعبة خفيفة وسريعة تهدف إلى تنشيط الحساب الذهني، وإكساب القدرة على الجمع والطرح شفويا، وتعزيز التحكم في جداول الضرب. تقوم اللعبة على تكوين دائرة، ثم رمي كرة خفيفة إلى متعلم مع طرح سؤال حسابي عليه، فيجيب فوريا ويرمي الكرة إلى زميل آخر مع سؤال جديد.</w:t>
      </w:r>
    </w:p>
    <w:p w14:paraId="466E4D37" w14:textId="5A7C49CC" w:rsidR="004C432E" w:rsidRPr="004C432E" w:rsidRDefault="004C432E" w:rsidP="004C432E">
      <w:pPr>
        <w:bidi/>
        <w:ind w:firstLine="720"/>
        <w:jc w:val="both"/>
        <w:rPr>
          <w:rFonts w:cs="Calibri"/>
          <w:sz w:val="28"/>
          <w:szCs w:val="28"/>
          <w:rtl/>
          <w:lang w:bidi="ar-MA"/>
        </w:rPr>
      </w:pPr>
      <w:r w:rsidRPr="004C432E">
        <w:rPr>
          <w:rFonts w:cs="Calibri"/>
          <w:sz w:val="28"/>
          <w:szCs w:val="28"/>
          <w:rtl/>
          <w:lang w:bidi="ar-MA"/>
        </w:rPr>
        <w:lastRenderedPageBreak/>
        <w:t>تتميز هذه اللعبة بكونها تدمج الحركة والانتباه والسرعة في الإجابة، كما تساعد الأستاذ على ملاحظة الفروق بين المتعلمين في الحساب الذهني واستحضار الجداول. ويمكن اعتمادها في بداية الحصة أو نهايتها، شريطة الحفاظ على الأمن، وضبط قواعد اللعب، وتشجيع المتعلمين دون تحويل النشاط إلى مصدر توتر</w:t>
      </w:r>
    </w:p>
    <w:p w14:paraId="554A70D0" w14:textId="26B28CD7" w:rsidR="00B31CD3" w:rsidRPr="008A4ABF" w:rsidRDefault="004C432E" w:rsidP="004C432E">
      <w:pPr>
        <w:pStyle w:val="Paragraphedeliste"/>
        <w:numPr>
          <w:ilvl w:val="0"/>
          <w:numId w:val="2"/>
        </w:numPr>
        <w:shd w:val="clear" w:color="auto" w:fill="A5A5A5" w:themeFill="accent3"/>
        <w:bidi/>
        <w:rPr>
          <w:rFonts w:cstheme="minorHAnsi"/>
          <w:b/>
          <w:bCs/>
          <w:color w:val="FFFFFF" w:themeColor="background1"/>
          <w:sz w:val="32"/>
          <w:szCs w:val="32"/>
          <w:lang w:bidi="ar-MA"/>
        </w:rPr>
      </w:pPr>
      <w:r w:rsidRPr="004C432E">
        <w:rPr>
          <w:rFonts w:cs="Calibri"/>
          <w:b/>
          <w:bCs/>
          <w:color w:val="FFFFFF" w:themeColor="background1"/>
          <w:sz w:val="32"/>
          <w:szCs w:val="32"/>
          <w:rtl/>
          <w:lang w:bidi="ar-MA"/>
        </w:rPr>
        <w:t>النمذجة والمحاكاة والمناقشة: منهجية اليوم السادس</w:t>
      </w:r>
      <w:r w:rsidR="00B31CD3" w:rsidRPr="008A4ABF">
        <w:rPr>
          <w:rFonts w:cs="Calibri" w:hint="cs"/>
          <w:b/>
          <w:bCs/>
          <w:color w:val="FFFFFF" w:themeColor="background1"/>
          <w:sz w:val="32"/>
          <w:szCs w:val="32"/>
          <w:rtl/>
          <w:lang w:bidi="ar-MA"/>
        </w:rPr>
        <w:t>:</w:t>
      </w:r>
    </w:p>
    <w:p w14:paraId="154C4A5B" w14:textId="77777777" w:rsidR="004C432E" w:rsidRPr="004C432E" w:rsidRDefault="004C432E" w:rsidP="004C432E">
      <w:pPr>
        <w:bidi/>
        <w:ind w:firstLine="720"/>
        <w:jc w:val="both"/>
        <w:rPr>
          <w:rFonts w:cs="Calibri"/>
          <w:sz w:val="28"/>
          <w:szCs w:val="28"/>
          <w:lang w:bidi="ar-MA"/>
        </w:rPr>
      </w:pPr>
      <w:r w:rsidRPr="004C432E">
        <w:rPr>
          <w:rFonts w:cs="Calibri"/>
          <w:sz w:val="28"/>
          <w:szCs w:val="28"/>
          <w:rtl/>
          <w:lang w:bidi="ar-MA"/>
        </w:rPr>
        <w:t>تميز اليوم السادس، كما في الأيام التطبيقية السابقة، باعتماد ثلاثية النمذجة والمحاكاة والمناقشة. ففي كل نشاط، يقوم منشط الورشة بتقديم نموذج تطبيقي يوضح طريقة العمل، والوسائل المعتمدة، والمنتوج المنتظر، وأنواع التحفيز الممكن استخدامها. بعد ذلك ينتقل المشاركون إلى محاكاة النشاط، سواء في ثنائيات أو مجموعات صغرى، ثم يتم فتح نقاش جماعي حول شروط النجاح والصعوبات المحتملة.</w:t>
      </w:r>
    </w:p>
    <w:p w14:paraId="5D06DE03" w14:textId="2ACD4FC4" w:rsidR="00C75835" w:rsidRDefault="004C432E" w:rsidP="004C432E">
      <w:pPr>
        <w:bidi/>
        <w:ind w:firstLine="720"/>
        <w:jc w:val="both"/>
        <w:rPr>
          <w:rFonts w:cs="Calibri"/>
          <w:sz w:val="28"/>
          <w:szCs w:val="28"/>
          <w:rtl/>
          <w:lang w:bidi="ar-MA"/>
        </w:rPr>
      </w:pPr>
      <w:r w:rsidRPr="004C432E">
        <w:rPr>
          <w:rFonts w:cs="Calibri"/>
          <w:sz w:val="28"/>
          <w:szCs w:val="28"/>
          <w:rtl/>
          <w:lang w:bidi="ar-MA"/>
        </w:rPr>
        <w:t>وتسمح هذه المنهجية بتقريب النشاط من واقع القسم، لأن المشاركين لا يكتفون بسماع خطوات النشاط، بل يجربونها، ويناقشون تفاصيلها، ويتوقعون ما قد يظهر من تعثرات أثناء التنزيل. كما تتيح المناقشة العامة بناء فهم مشترك حول دور الأستاذ، وطريقة تقديم التعليمة، ومتى ينبغي التدخل، وكيف تقدم التغذية الراجعة دون إرباك المتعلم</w:t>
      </w:r>
      <w:r w:rsidR="005E2FD0" w:rsidRPr="005E2FD0">
        <w:rPr>
          <w:rFonts w:cs="Calibri"/>
          <w:sz w:val="28"/>
          <w:szCs w:val="28"/>
          <w:rtl/>
          <w:lang w:bidi="ar-MA"/>
        </w:rPr>
        <w:t>.</w:t>
      </w:r>
    </w:p>
    <w:p w14:paraId="4149E7EB" w14:textId="17D71FA6" w:rsidR="00CD21BB" w:rsidRPr="008A4ABF" w:rsidRDefault="004C432E" w:rsidP="004C432E">
      <w:pPr>
        <w:pStyle w:val="Paragraphedeliste"/>
        <w:numPr>
          <w:ilvl w:val="0"/>
          <w:numId w:val="2"/>
        </w:numPr>
        <w:shd w:val="clear" w:color="auto" w:fill="A5A5A5" w:themeFill="accent3"/>
        <w:bidi/>
        <w:rPr>
          <w:rFonts w:cs="Calibri"/>
          <w:b/>
          <w:bCs/>
          <w:color w:val="FFFFFF" w:themeColor="background1"/>
          <w:sz w:val="32"/>
          <w:szCs w:val="32"/>
          <w:lang w:bidi="ar-MA"/>
        </w:rPr>
      </w:pPr>
      <w:r w:rsidRPr="004C432E">
        <w:rPr>
          <w:rFonts w:cs="Calibri"/>
          <w:b/>
          <w:bCs/>
          <w:color w:val="FFFFFF" w:themeColor="background1"/>
          <w:sz w:val="32"/>
          <w:szCs w:val="32"/>
          <w:rtl/>
          <w:lang w:bidi="ar-MA"/>
        </w:rPr>
        <w:t>خلاصات اليوم السادس</w:t>
      </w:r>
      <w:r w:rsidR="00C21CC3">
        <w:rPr>
          <w:rFonts w:cs="Calibri" w:hint="cs"/>
          <w:b/>
          <w:bCs/>
          <w:color w:val="FFFFFF" w:themeColor="background1"/>
          <w:sz w:val="32"/>
          <w:szCs w:val="32"/>
          <w:rtl/>
          <w:lang w:bidi="ar-MA"/>
        </w:rPr>
        <w:t>:</w:t>
      </w:r>
      <w:r w:rsidR="00CD46BC" w:rsidRPr="008A4ABF">
        <w:rPr>
          <w:rFonts w:cs="Calibri"/>
          <w:b/>
          <w:bCs/>
          <w:color w:val="FFFFFF" w:themeColor="background1"/>
          <w:sz w:val="32"/>
          <w:szCs w:val="32"/>
          <w:rtl/>
          <w:lang w:bidi="ar-MA"/>
        </w:rPr>
        <w:t xml:space="preserve"> </w:t>
      </w:r>
    </w:p>
    <w:p w14:paraId="0BE4C091" w14:textId="77777777" w:rsidR="004C432E" w:rsidRPr="004C432E" w:rsidRDefault="004C432E" w:rsidP="004C432E">
      <w:pPr>
        <w:bidi/>
        <w:ind w:firstLine="720"/>
        <w:jc w:val="both"/>
        <w:rPr>
          <w:rFonts w:cs="Calibri"/>
          <w:sz w:val="28"/>
          <w:szCs w:val="28"/>
          <w:lang w:bidi="ar-MA"/>
        </w:rPr>
      </w:pPr>
      <w:r w:rsidRPr="004C432E">
        <w:rPr>
          <w:rFonts w:cs="Calibri"/>
          <w:sz w:val="28"/>
          <w:szCs w:val="28"/>
          <w:rtl/>
          <w:lang w:bidi="ar-MA"/>
        </w:rPr>
        <w:t>خلص اليوم السادس إلى أن لبنتي الضرب والقسمة تمثلان مرحلة متقدمة داخل برنامج دعم التعلمات الأساس في الرياضيات، لأنهما تستندان إلى مكتسبات الجمع والطرح، وتوسعان قدرة المتعلم على فهم العلاقات العددية وتمثيلها واستثمارها في حل المسائل.</w:t>
      </w:r>
    </w:p>
    <w:p w14:paraId="61BC3126" w14:textId="77777777" w:rsidR="004C432E" w:rsidRPr="004C432E" w:rsidRDefault="004C432E" w:rsidP="004C432E">
      <w:pPr>
        <w:bidi/>
        <w:ind w:firstLine="720"/>
        <w:jc w:val="both"/>
        <w:rPr>
          <w:rFonts w:cs="Calibri"/>
          <w:sz w:val="28"/>
          <w:szCs w:val="28"/>
          <w:lang w:bidi="ar-MA"/>
        </w:rPr>
      </w:pPr>
      <w:r w:rsidRPr="004C432E">
        <w:rPr>
          <w:rFonts w:cs="Calibri"/>
          <w:sz w:val="28"/>
          <w:szCs w:val="28"/>
          <w:rtl/>
          <w:lang w:bidi="ar-MA"/>
        </w:rPr>
        <w:t xml:space="preserve">كما أبرزت الورشات أن بناء مفهوم الضرب يحتاج إلى الانتقال التدريجي من الجمع المتكرر إلى الكتابة </w:t>
      </w:r>
      <w:proofErr w:type="spellStart"/>
      <w:r w:rsidRPr="004C432E">
        <w:rPr>
          <w:rFonts w:cs="Calibri"/>
          <w:sz w:val="28"/>
          <w:szCs w:val="28"/>
          <w:rtl/>
          <w:lang w:bidi="ar-MA"/>
        </w:rPr>
        <w:t>الضربية</w:t>
      </w:r>
      <w:proofErr w:type="spellEnd"/>
      <w:r w:rsidRPr="004C432E">
        <w:rPr>
          <w:rFonts w:cs="Calibri"/>
          <w:sz w:val="28"/>
          <w:szCs w:val="28"/>
          <w:rtl/>
          <w:lang w:bidi="ar-MA"/>
        </w:rPr>
        <w:t>، وأن بناء مفهوم القسمة يحتاج إلى تمثيل التوزيع بالتساوي قبل المرور إلى التقنية العمودية. ولذلك فإن استعمال الخشيبات، ولعبة النقود، وتقنية السلم، وتقنية الصندوق، وبطاقات التفكيك، والألعاب، ليس أمرا ثانويا، بل جزء من منطق بيداغوجي يجعل التعلم ملموسا وقابلا للفهم.</w:t>
      </w:r>
    </w:p>
    <w:p w14:paraId="667CC34F" w14:textId="18EF8945" w:rsidR="00DE04AD" w:rsidRDefault="004C432E" w:rsidP="004C432E">
      <w:pPr>
        <w:bidi/>
        <w:ind w:firstLine="720"/>
        <w:jc w:val="both"/>
        <w:rPr>
          <w:rFonts w:cs="Calibri"/>
          <w:sz w:val="28"/>
          <w:szCs w:val="28"/>
          <w:rtl/>
          <w:lang w:bidi="ar-MA"/>
        </w:rPr>
      </w:pPr>
      <w:r>
        <w:rPr>
          <w:rFonts w:cs="Calibri"/>
          <w:noProof/>
          <w:sz w:val="28"/>
          <w:szCs w:val="28"/>
          <w:rtl/>
          <w:lang w:val="ar-MA" w:bidi="ar-MA"/>
        </w:rPr>
        <mc:AlternateContent>
          <mc:Choice Requires="wps">
            <w:drawing>
              <wp:anchor distT="0" distB="0" distL="114300" distR="114300" simplePos="0" relativeHeight="251659264" behindDoc="1" locked="0" layoutInCell="1" allowOverlap="1" wp14:anchorId="3871CB1F" wp14:editId="63986EBD">
                <wp:simplePos x="0" y="0"/>
                <wp:positionH relativeFrom="column">
                  <wp:posOffset>-129540</wp:posOffset>
                </wp:positionH>
                <wp:positionV relativeFrom="paragraph">
                  <wp:posOffset>1033145</wp:posOffset>
                </wp:positionV>
                <wp:extent cx="6812280" cy="693420"/>
                <wp:effectExtent l="0" t="0" r="26670" b="11430"/>
                <wp:wrapNone/>
                <wp:docPr id="725207194" name="Rectangle : coins arrondis 2"/>
                <wp:cNvGraphicFramePr/>
                <a:graphic xmlns:a="http://schemas.openxmlformats.org/drawingml/2006/main">
                  <a:graphicData uri="http://schemas.microsoft.com/office/word/2010/wordprocessingShape">
                    <wps:wsp>
                      <wps:cNvSpPr/>
                      <wps:spPr>
                        <a:xfrm>
                          <a:off x="0" y="0"/>
                          <a:ext cx="6812280" cy="693420"/>
                        </a:xfrm>
                        <a:prstGeom prst="roundRect">
                          <a:avLst/>
                        </a:prstGeom>
                        <a:solidFill>
                          <a:schemeClr val="accent3">
                            <a:lumMod val="20000"/>
                            <a:lumOff val="80000"/>
                          </a:schemeClr>
                        </a:solidFill>
                        <a:ln>
                          <a:solidFill>
                            <a:schemeClr val="accent3">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5C71F7D" id="Rectangle : coins arrondis 2" o:spid="_x0000_s1026" style="position:absolute;margin-left:-10.2pt;margin-top:81.35pt;width:536.4pt;height:54.6pt;z-index:-2516572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" fillcolor="#ededed [662]" strokecolor="#7b7b7b [2406]" strokeweight="1pt">
                <v:stroke joinstyle="miter"/>
              </v:roundrect>
            </w:pict>
          </mc:Fallback>
        </mc:AlternateContent>
      </w:r>
      <w:r w:rsidRPr="004C432E">
        <w:rPr>
          <w:rFonts w:cs="Calibri"/>
          <w:sz w:val="28"/>
          <w:szCs w:val="28"/>
          <w:rtl/>
          <w:lang w:bidi="ar-MA"/>
        </w:rPr>
        <w:t>وأكدت أشغال اليوم السادس أن نجاح هذه الأنشطة رهين بالإعداد القبلي الجيد، وضبط الوسائل، وتوضيح السلوكات المنتظرة، واحترام سيرورة الحصة، وتقديم تغذية راجعة دقيقة، مع الحفاظ على المناخ الآمن والمحفز. كما أن إدماج الألعاب والأنشطة الاعتيادية يمنح التعلمات طابعا حيويا، ويساعد على تثبيت المهارات الحسابية بصورة تدريجية</w:t>
      </w:r>
      <w:r w:rsidR="00C21CC3" w:rsidRPr="00C21CC3">
        <w:rPr>
          <w:rFonts w:cs="Calibri"/>
          <w:sz w:val="28"/>
          <w:szCs w:val="28"/>
          <w:rtl/>
          <w:lang w:bidi="ar-MA"/>
        </w:rPr>
        <w:t>.</w:t>
      </w:r>
    </w:p>
    <w:p w14:paraId="24FA2279" w14:textId="69DD3887" w:rsidR="004C432E" w:rsidRPr="00C21CC3" w:rsidRDefault="004C432E" w:rsidP="004C432E">
      <w:pPr>
        <w:bidi/>
        <w:ind w:firstLine="720"/>
        <w:jc w:val="both"/>
        <w:rPr>
          <w:rFonts w:cs="Calibri"/>
          <w:sz w:val="28"/>
          <w:szCs w:val="28"/>
          <w:rtl/>
          <w:lang w:bidi="ar-MA"/>
        </w:rPr>
      </w:pPr>
      <w:r w:rsidRPr="00A63EFB">
        <w:rPr>
          <w:rFonts w:cs="Calibri"/>
          <w:b/>
          <w:bCs/>
          <w:sz w:val="28"/>
          <w:szCs w:val="28"/>
          <w:rtl/>
          <w:lang w:bidi="ar-MA"/>
        </w:rPr>
        <w:t>الخلاصة العامة:</w:t>
      </w:r>
      <w:r w:rsidRPr="004C432E">
        <w:rPr>
          <w:rFonts w:cs="Calibri"/>
          <w:sz w:val="28"/>
          <w:szCs w:val="28"/>
          <w:rtl/>
          <w:lang w:bidi="ar-MA"/>
        </w:rPr>
        <w:t xml:space="preserve"> يمثل اليوم السادس مرحلة عملية حاسمة في تنزيل برنامج دعم التعلمات الأساس في الرياضيات، لأنه يربط الضرب والقسمة بالمناولة، والتمثيل، والحساب الذهني، وحل المسائل، ويمنح الأستاذ أدوات واضحة لتدبير هذه الأنشطة داخل القسم</w:t>
      </w:r>
      <w:r w:rsidR="00A63EFB">
        <w:rPr>
          <w:rFonts w:cs="Calibri" w:hint="cs"/>
          <w:sz w:val="28"/>
          <w:szCs w:val="28"/>
          <w:rtl/>
          <w:lang w:bidi="ar-MA"/>
        </w:rPr>
        <w:t>.</w:t>
      </w:r>
    </w:p>
    <w:p w14:paraId="14FF0307" w14:textId="2104F94E" w:rsidR="00CD21BB" w:rsidRPr="008A4ABF" w:rsidRDefault="004C432E" w:rsidP="004C432E">
      <w:pPr>
        <w:pStyle w:val="Paragraphedeliste"/>
        <w:numPr>
          <w:ilvl w:val="0"/>
          <w:numId w:val="2"/>
        </w:numPr>
        <w:shd w:val="clear" w:color="auto" w:fill="A5A5A5" w:themeFill="accent3"/>
        <w:bidi/>
        <w:rPr>
          <w:rFonts w:cs="Calibri"/>
          <w:b/>
          <w:bCs/>
          <w:color w:val="FFFFFF" w:themeColor="background1"/>
          <w:sz w:val="32"/>
          <w:szCs w:val="32"/>
          <w:lang w:bidi="ar-MA"/>
        </w:rPr>
      </w:pPr>
      <w:r w:rsidRPr="004C432E">
        <w:rPr>
          <w:rFonts w:cs="Calibri"/>
          <w:b/>
          <w:bCs/>
          <w:color w:val="FFFFFF" w:themeColor="background1"/>
          <w:sz w:val="32"/>
          <w:szCs w:val="32"/>
          <w:rtl/>
          <w:lang w:bidi="ar-MA"/>
        </w:rPr>
        <w:t>توصيات عملية لاستثمار مخرجات اليوم السادس</w:t>
      </w:r>
      <w:r w:rsidR="00C21CC3">
        <w:rPr>
          <w:rFonts w:cs="Calibri" w:hint="cs"/>
          <w:b/>
          <w:bCs/>
          <w:color w:val="FFFFFF" w:themeColor="background1"/>
          <w:sz w:val="32"/>
          <w:szCs w:val="32"/>
          <w:rtl/>
          <w:lang w:bidi="ar-MA"/>
        </w:rPr>
        <w:t>:</w:t>
      </w:r>
    </w:p>
    <w:p w14:paraId="48D55DBF" w14:textId="77777777" w:rsidR="004C432E" w:rsidRPr="004C432E" w:rsidRDefault="004C432E" w:rsidP="004C432E">
      <w:pPr>
        <w:bidi/>
        <w:ind w:firstLine="720"/>
        <w:jc w:val="both"/>
        <w:rPr>
          <w:rFonts w:cs="Calibri"/>
          <w:sz w:val="28"/>
          <w:szCs w:val="28"/>
          <w:lang w:bidi="ar-MA"/>
        </w:rPr>
      </w:pPr>
      <w:r w:rsidRPr="004C432E">
        <w:rPr>
          <w:rFonts w:cs="Calibri"/>
          <w:sz w:val="28"/>
          <w:szCs w:val="28"/>
          <w:rtl/>
          <w:lang w:bidi="ar-MA"/>
        </w:rPr>
        <w:t>في ضوء ما تم الاشتغال عليه خلال اليوم السادس، يمكن التأكيد على ضرورة تمكين الأساتذة من البطاقات التقنية قبل الشروع في تنزيل أنشطة الضرب والقسمة، مع تخصيص زمن كاف للإعداد المادي للوسائل، لأن الأنشطة التي تعتمد على الخشيبات، ولعبة النقود، وبطاقات التفكيك، والمعداد الورقي، لا تحقق أثرها الكامل إذا قدمت دون استعداد مسبق أو دون توزيع محكم للأدوار داخل القسم.</w:t>
      </w:r>
    </w:p>
    <w:p w14:paraId="3C7A3CD5" w14:textId="77777777" w:rsidR="004C432E" w:rsidRPr="004C432E" w:rsidRDefault="004C432E" w:rsidP="004C432E">
      <w:pPr>
        <w:bidi/>
        <w:ind w:firstLine="720"/>
        <w:jc w:val="both"/>
        <w:rPr>
          <w:rFonts w:cs="Calibri"/>
          <w:sz w:val="28"/>
          <w:szCs w:val="28"/>
          <w:lang w:bidi="ar-MA"/>
        </w:rPr>
      </w:pPr>
      <w:r w:rsidRPr="004C432E">
        <w:rPr>
          <w:rFonts w:cs="Calibri"/>
          <w:sz w:val="28"/>
          <w:szCs w:val="28"/>
          <w:rtl/>
          <w:lang w:bidi="ar-MA"/>
        </w:rPr>
        <w:lastRenderedPageBreak/>
        <w:t>كما يستحسن اعتماد دفتر صغير لتتبع الأنشطة الاعتيادية، تسجل فيه الملاحظات المرتبطة بجداول الضرب، والحساب الذهني، وقدرة المتعلمين على الانتقال من التمثيل الملموس إلى الكتابة الحسابية. ويمكن أن يشكل هذا التتبع سندا للأستاذ في اختيار أنشطة المعالجة أو في إعادة نمذجة نشاط معين عندما تظهر صعوبات مشتركة بين المتعلمين.</w:t>
      </w:r>
    </w:p>
    <w:p w14:paraId="34E363CA" w14:textId="1C2F964A" w:rsidR="00A460F2" w:rsidRDefault="004C432E" w:rsidP="004C432E">
      <w:pPr>
        <w:bidi/>
        <w:ind w:firstLine="720"/>
        <w:jc w:val="both"/>
        <w:rPr>
          <w:rFonts w:cs="Calibri"/>
          <w:sz w:val="28"/>
          <w:szCs w:val="28"/>
          <w:rtl/>
          <w:lang w:bidi="ar-MA"/>
        </w:rPr>
      </w:pPr>
      <w:r w:rsidRPr="004C432E">
        <w:rPr>
          <w:rFonts w:cs="Calibri"/>
          <w:sz w:val="28"/>
          <w:szCs w:val="28"/>
          <w:rtl/>
          <w:lang w:bidi="ar-MA"/>
        </w:rPr>
        <w:t>ومن بين التوصيات العملية أيضا الحرص على عدم التعجل في الانتقال إلى التقنية الحسابية قبل بناء المعنى، خاصة في القسمة. فالقسمة باستعمال لعبة النقود لا ينبغي أن تقدم باعتبارها نشاطا ترفيهيا فقط، بل باعتبارها مرحلة ضرورية لفهم التوزيع بالتساوي، وتمييز الرتب، واستيعاب العلاقة بين القسمة والضرب</w:t>
      </w:r>
      <w:r>
        <w:rPr>
          <w:rFonts w:cs="Calibri" w:hint="cs"/>
          <w:sz w:val="28"/>
          <w:szCs w:val="28"/>
          <w:rtl/>
          <w:lang w:bidi="ar-MA"/>
        </w:rPr>
        <w:t>.</w:t>
      </w:r>
    </w:p>
    <w:tbl>
      <w:tblPr>
        <w:tblStyle w:val="Grilledutableau"/>
        <w:tblW w:w="0" w:type="auto"/>
        <w:jc w:val="center"/>
        <w:tblLook w:val="04A0" w:firstRow="1" w:lastRow="0" w:firstColumn="1" w:lastColumn="0" w:noHBand="0" w:noVBand="1"/>
      </w:tblPr>
      <w:tblGrid>
        <w:gridCol w:w="7792"/>
        <w:gridCol w:w="2470"/>
      </w:tblGrid>
      <w:tr w:rsidR="004C432E" w:rsidRPr="004C432E" w14:paraId="56E6471D" w14:textId="65A586F8" w:rsidTr="004C432E">
        <w:trPr>
          <w:jc w:val="center"/>
        </w:trPr>
        <w:tc>
          <w:tcPr>
            <w:tcW w:w="7792" w:type="dxa"/>
            <w:shd w:val="clear" w:color="auto" w:fill="A5A5A5" w:themeFill="accent3"/>
            <w:vAlign w:val="center"/>
          </w:tcPr>
          <w:p w14:paraId="016D3DBE" w14:textId="77777777" w:rsidR="004C432E" w:rsidRPr="004C432E" w:rsidRDefault="004C432E" w:rsidP="004C432E">
            <w:pPr>
              <w:jc w:val="right"/>
              <w:rPr>
                <w:rFonts w:cstheme="minorHAnsi"/>
                <w:sz w:val="28"/>
                <w:szCs w:val="28"/>
              </w:rPr>
            </w:pPr>
            <w:proofErr w:type="spellStart"/>
            <w:proofErr w:type="gramStart"/>
            <w:r w:rsidRPr="004C432E">
              <w:rPr>
                <w:rFonts w:cstheme="minorHAnsi"/>
                <w:b/>
                <w:color w:val="FFFFFF"/>
                <w:sz w:val="28"/>
                <w:szCs w:val="28"/>
              </w:rPr>
              <w:t>الإجراء</w:t>
            </w:r>
            <w:proofErr w:type="spellEnd"/>
            <w:proofErr w:type="gramEnd"/>
            <w:r w:rsidRPr="004C432E">
              <w:rPr>
                <w:rFonts w:cstheme="minorHAnsi"/>
                <w:b/>
                <w:color w:val="FFFFFF"/>
                <w:sz w:val="28"/>
                <w:szCs w:val="28"/>
              </w:rPr>
              <w:t xml:space="preserve"> </w:t>
            </w:r>
            <w:proofErr w:type="spellStart"/>
            <w:r w:rsidRPr="004C432E">
              <w:rPr>
                <w:rFonts w:cstheme="minorHAnsi"/>
                <w:b/>
                <w:color w:val="FFFFFF"/>
                <w:sz w:val="28"/>
                <w:szCs w:val="28"/>
              </w:rPr>
              <w:t>المقترح</w:t>
            </w:r>
            <w:proofErr w:type="spellEnd"/>
          </w:p>
        </w:tc>
        <w:tc>
          <w:tcPr>
            <w:tcW w:w="2470" w:type="dxa"/>
            <w:shd w:val="clear" w:color="auto" w:fill="A5A5A5" w:themeFill="accent3"/>
            <w:vAlign w:val="center"/>
          </w:tcPr>
          <w:p w14:paraId="1A37B29C" w14:textId="10C9D5EF" w:rsidR="004C432E" w:rsidRPr="004C432E" w:rsidRDefault="004C432E" w:rsidP="004C432E">
            <w:pPr>
              <w:jc w:val="right"/>
              <w:rPr>
                <w:rFonts w:cstheme="minorHAnsi"/>
                <w:b/>
                <w:color w:val="FFFFFF"/>
                <w:sz w:val="28"/>
                <w:szCs w:val="28"/>
              </w:rPr>
            </w:pPr>
            <w:proofErr w:type="gramStart"/>
            <w:r w:rsidRPr="004C432E">
              <w:rPr>
                <w:rFonts w:cstheme="minorHAnsi"/>
                <w:b/>
                <w:color w:val="FFFFFF"/>
                <w:sz w:val="28"/>
                <w:szCs w:val="28"/>
              </w:rPr>
              <w:t>مجال</w:t>
            </w:r>
            <w:proofErr w:type="gramEnd"/>
            <w:r w:rsidRPr="004C432E">
              <w:rPr>
                <w:rFonts w:cstheme="minorHAnsi"/>
                <w:b/>
                <w:color w:val="FFFFFF"/>
                <w:sz w:val="28"/>
                <w:szCs w:val="28"/>
              </w:rPr>
              <w:t xml:space="preserve"> </w:t>
            </w:r>
            <w:proofErr w:type="spellStart"/>
            <w:r w:rsidRPr="004C432E">
              <w:rPr>
                <w:rFonts w:cstheme="minorHAnsi"/>
                <w:b/>
                <w:color w:val="FFFFFF"/>
                <w:sz w:val="28"/>
                <w:szCs w:val="28"/>
              </w:rPr>
              <w:t>التوصية</w:t>
            </w:r>
            <w:proofErr w:type="spellEnd"/>
          </w:p>
        </w:tc>
      </w:tr>
      <w:tr w:rsidR="004C432E" w:rsidRPr="004C432E" w14:paraId="7C748C61" w14:textId="65CBCE55" w:rsidTr="004C432E">
        <w:trPr>
          <w:jc w:val="center"/>
        </w:trPr>
        <w:tc>
          <w:tcPr>
            <w:tcW w:w="7792" w:type="dxa"/>
            <w:vAlign w:val="center"/>
          </w:tcPr>
          <w:p w14:paraId="337DCED5" w14:textId="77777777" w:rsidR="004C432E" w:rsidRPr="004C432E" w:rsidRDefault="004C432E" w:rsidP="004C432E">
            <w:pPr>
              <w:bidi/>
              <w:rPr>
                <w:rFonts w:cstheme="minorHAnsi"/>
                <w:sz w:val="28"/>
                <w:szCs w:val="28"/>
              </w:rPr>
            </w:pPr>
            <w:proofErr w:type="spellStart"/>
            <w:proofErr w:type="gramStart"/>
            <w:r w:rsidRPr="004C432E">
              <w:rPr>
                <w:rFonts w:cstheme="minorHAnsi"/>
                <w:sz w:val="28"/>
                <w:szCs w:val="28"/>
              </w:rPr>
              <w:t>تحضير</w:t>
            </w:r>
            <w:proofErr w:type="spellEnd"/>
            <w:proofErr w:type="gramEnd"/>
            <w:r w:rsidRPr="004C432E">
              <w:rPr>
                <w:rFonts w:cstheme="minorHAnsi"/>
                <w:sz w:val="28"/>
                <w:szCs w:val="28"/>
              </w:rPr>
              <w:t xml:space="preserve"> </w:t>
            </w:r>
            <w:proofErr w:type="spellStart"/>
            <w:r w:rsidRPr="004C432E">
              <w:rPr>
                <w:rFonts w:cstheme="minorHAnsi"/>
                <w:sz w:val="28"/>
                <w:szCs w:val="28"/>
              </w:rPr>
              <w:t>الوسائل</w:t>
            </w:r>
            <w:proofErr w:type="spellEnd"/>
            <w:r w:rsidRPr="004C432E">
              <w:rPr>
                <w:rFonts w:cstheme="minorHAnsi"/>
                <w:sz w:val="28"/>
                <w:szCs w:val="28"/>
              </w:rPr>
              <w:t xml:space="preserve"> </w:t>
            </w:r>
            <w:proofErr w:type="spellStart"/>
            <w:r w:rsidRPr="004C432E">
              <w:rPr>
                <w:rFonts w:cstheme="minorHAnsi"/>
                <w:sz w:val="28"/>
                <w:szCs w:val="28"/>
              </w:rPr>
              <w:t>قبل</w:t>
            </w:r>
            <w:proofErr w:type="spellEnd"/>
            <w:r w:rsidRPr="004C432E">
              <w:rPr>
                <w:rFonts w:cstheme="minorHAnsi"/>
                <w:sz w:val="28"/>
                <w:szCs w:val="28"/>
              </w:rPr>
              <w:t xml:space="preserve"> </w:t>
            </w:r>
            <w:proofErr w:type="spellStart"/>
            <w:r w:rsidRPr="004C432E">
              <w:rPr>
                <w:rFonts w:cstheme="minorHAnsi"/>
                <w:sz w:val="28"/>
                <w:szCs w:val="28"/>
              </w:rPr>
              <w:t>الحصة</w:t>
            </w:r>
            <w:proofErr w:type="spellEnd"/>
            <w:r w:rsidRPr="004C432E">
              <w:rPr>
                <w:rFonts w:cstheme="minorHAnsi"/>
                <w:sz w:val="28"/>
                <w:szCs w:val="28"/>
              </w:rPr>
              <w:t xml:space="preserve"> </w:t>
            </w:r>
            <w:proofErr w:type="spellStart"/>
            <w:r w:rsidRPr="004C432E">
              <w:rPr>
                <w:rFonts w:cstheme="minorHAnsi"/>
                <w:sz w:val="28"/>
                <w:szCs w:val="28"/>
              </w:rPr>
              <w:t>وتوزيعها</w:t>
            </w:r>
            <w:proofErr w:type="spellEnd"/>
            <w:r w:rsidRPr="004C432E">
              <w:rPr>
                <w:rFonts w:cstheme="minorHAnsi"/>
                <w:sz w:val="28"/>
                <w:szCs w:val="28"/>
              </w:rPr>
              <w:t xml:space="preserve"> </w:t>
            </w:r>
            <w:proofErr w:type="spellStart"/>
            <w:r w:rsidRPr="004C432E">
              <w:rPr>
                <w:rFonts w:cstheme="minorHAnsi"/>
                <w:sz w:val="28"/>
                <w:szCs w:val="28"/>
              </w:rPr>
              <w:t>حسب</w:t>
            </w:r>
            <w:proofErr w:type="spellEnd"/>
            <w:r w:rsidRPr="004C432E">
              <w:rPr>
                <w:rFonts w:cstheme="minorHAnsi"/>
                <w:sz w:val="28"/>
                <w:szCs w:val="28"/>
              </w:rPr>
              <w:t xml:space="preserve"> </w:t>
            </w:r>
            <w:proofErr w:type="spellStart"/>
            <w:r w:rsidRPr="004C432E">
              <w:rPr>
                <w:rFonts w:cstheme="minorHAnsi"/>
                <w:sz w:val="28"/>
                <w:szCs w:val="28"/>
              </w:rPr>
              <w:t>مجموعات</w:t>
            </w:r>
            <w:proofErr w:type="spellEnd"/>
            <w:r w:rsidRPr="004C432E">
              <w:rPr>
                <w:rFonts w:cstheme="minorHAnsi"/>
                <w:sz w:val="28"/>
                <w:szCs w:val="28"/>
              </w:rPr>
              <w:t xml:space="preserve"> </w:t>
            </w:r>
            <w:proofErr w:type="spellStart"/>
            <w:r w:rsidRPr="004C432E">
              <w:rPr>
                <w:rFonts w:cstheme="minorHAnsi"/>
                <w:sz w:val="28"/>
                <w:szCs w:val="28"/>
              </w:rPr>
              <w:t>العمل</w:t>
            </w:r>
            <w:proofErr w:type="spellEnd"/>
            <w:r w:rsidRPr="004C432E">
              <w:rPr>
                <w:rFonts w:cstheme="minorHAnsi"/>
                <w:sz w:val="28"/>
                <w:szCs w:val="28"/>
              </w:rPr>
              <w:t xml:space="preserve"> </w:t>
            </w:r>
            <w:proofErr w:type="spellStart"/>
            <w:r w:rsidRPr="004C432E">
              <w:rPr>
                <w:rFonts w:cstheme="minorHAnsi"/>
                <w:sz w:val="28"/>
                <w:szCs w:val="28"/>
              </w:rPr>
              <w:t>لتفادي</w:t>
            </w:r>
            <w:proofErr w:type="spellEnd"/>
            <w:r w:rsidRPr="004C432E">
              <w:rPr>
                <w:rFonts w:cstheme="minorHAnsi"/>
                <w:sz w:val="28"/>
                <w:szCs w:val="28"/>
              </w:rPr>
              <w:t xml:space="preserve"> </w:t>
            </w:r>
            <w:proofErr w:type="spellStart"/>
            <w:r w:rsidRPr="004C432E">
              <w:rPr>
                <w:rFonts w:cstheme="minorHAnsi"/>
                <w:sz w:val="28"/>
                <w:szCs w:val="28"/>
              </w:rPr>
              <w:t>ضياع</w:t>
            </w:r>
            <w:proofErr w:type="spellEnd"/>
            <w:r w:rsidRPr="004C432E">
              <w:rPr>
                <w:rFonts w:cstheme="minorHAnsi"/>
                <w:sz w:val="28"/>
                <w:szCs w:val="28"/>
              </w:rPr>
              <w:t xml:space="preserve"> </w:t>
            </w:r>
            <w:proofErr w:type="spellStart"/>
            <w:r w:rsidRPr="004C432E">
              <w:rPr>
                <w:rFonts w:cstheme="minorHAnsi"/>
                <w:sz w:val="28"/>
                <w:szCs w:val="28"/>
              </w:rPr>
              <w:t>الزمن</w:t>
            </w:r>
            <w:proofErr w:type="spellEnd"/>
            <w:r w:rsidRPr="004C432E">
              <w:rPr>
                <w:rFonts w:cstheme="minorHAnsi"/>
                <w:sz w:val="28"/>
                <w:szCs w:val="28"/>
              </w:rPr>
              <w:t>.</w:t>
            </w:r>
          </w:p>
        </w:tc>
        <w:tc>
          <w:tcPr>
            <w:tcW w:w="2470" w:type="dxa"/>
            <w:vAlign w:val="center"/>
          </w:tcPr>
          <w:p w14:paraId="56B76D8B" w14:textId="2A20F017" w:rsidR="004C432E" w:rsidRPr="004C432E" w:rsidRDefault="004C432E" w:rsidP="004C432E">
            <w:pPr>
              <w:jc w:val="right"/>
              <w:rPr>
                <w:rFonts w:cstheme="minorHAnsi"/>
                <w:sz w:val="28"/>
                <w:szCs w:val="28"/>
              </w:rPr>
            </w:pPr>
            <w:proofErr w:type="spellStart"/>
            <w:proofErr w:type="gramStart"/>
            <w:r w:rsidRPr="004C432E">
              <w:rPr>
                <w:rFonts w:cstheme="minorHAnsi"/>
                <w:sz w:val="28"/>
                <w:szCs w:val="28"/>
              </w:rPr>
              <w:t>الإعداد</w:t>
            </w:r>
            <w:proofErr w:type="spellEnd"/>
            <w:proofErr w:type="gramEnd"/>
            <w:r w:rsidRPr="004C432E">
              <w:rPr>
                <w:rFonts w:cstheme="minorHAnsi"/>
                <w:sz w:val="28"/>
                <w:szCs w:val="28"/>
              </w:rPr>
              <w:t xml:space="preserve"> </w:t>
            </w:r>
            <w:proofErr w:type="spellStart"/>
            <w:r w:rsidRPr="004C432E">
              <w:rPr>
                <w:rFonts w:cstheme="minorHAnsi"/>
                <w:sz w:val="28"/>
                <w:szCs w:val="28"/>
              </w:rPr>
              <w:t>المادي</w:t>
            </w:r>
            <w:proofErr w:type="spellEnd"/>
          </w:p>
        </w:tc>
      </w:tr>
      <w:tr w:rsidR="004C432E" w:rsidRPr="004C432E" w14:paraId="5FD9FB8B" w14:textId="55F23F18" w:rsidTr="004C432E">
        <w:trPr>
          <w:jc w:val="center"/>
        </w:trPr>
        <w:tc>
          <w:tcPr>
            <w:tcW w:w="7792" w:type="dxa"/>
            <w:vAlign w:val="center"/>
          </w:tcPr>
          <w:p w14:paraId="404CDD7E" w14:textId="77777777" w:rsidR="004C432E" w:rsidRPr="004C432E" w:rsidRDefault="004C432E" w:rsidP="004C432E">
            <w:pPr>
              <w:bidi/>
              <w:rPr>
                <w:rFonts w:cstheme="minorHAnsi"/>
                <w:sz w:val="28"/>
                <w:szCs w:val="28"/>
              </w:rPr>
            </w:pPr>
            <w:proofErr w:type="spellStart"/>
            <w:proofErr w:type="gramStart"/>
            <w:r w:rsidRPr="004C432E">
              <w:rPr>
                <w:rFonts w:cstheme="minorHAnsi"/>
                <w:sz w:val="28"/>
                <w:szCs w:val="28"/>
              </w:rPr>
              <w:t>تسجيل</w:t>
            </w:r>
            <w:proofErr w:type="spellEnd"/>
            <w:proofErr w:type="gramEnd"/>
            <w:r w:rsidRPr="004C432E">
              <w:rPr>
                <w:rFonts w:cstheme="minorHAnsi"/>
                <w:sz w:val="28"/>
                <w:szCs w:val="28"/>
              </w:rPr>
              <w:t xml:space="preserve"> </w:t>
            </w:r>
            <w:proofErr w:type="spellStart"/>
            <w:r w:rsidRPr="004C432E">
              <w:rPr>
                <w:rFonts w:cstheme="minorHAnsi"/>
                <w:sz w:val="28"/>
                <w:szCs w:val="28"/>
              </w:rPr>
              <w:t>ملاحظات</w:t>
            </w:r>
            <w:proofErr w:type="spellEnd"/>
            <w:r w:rsidRPr="004C432E">
              <w:rPr>
                <w:rFonts w:cstheme="minorHAnsi"/>
                <w:sz w:val="28"/>
                <w:szCs w:val="28"/>
              </w:rPr>
              <w:t xml:space="preserve"> </w:t>
            </w:r>
            <w:proofErr w:type="spellStart"/>
            <w:r w:rsidRPr="004C432E">
              <w:rPr>
                <w:rFonts w:cstheme="minorHAnsi"/>
                <w:sz w:val="28"/>
                <w:szCs w:val="28"/>
              </w:rPr>
              <w:t>قصيرة</w:t>
            </w:r>
            <w:proofErr w:type="spellEnd"/>
            <w:r w:rsidRPr="004C432E">
              <w:rPr>
                <w:rFonts w:cstheme="minorHAnsi"/>
                <w:sz w:val="28"/>
                <w:szCs w:val="28"/>
              </w:rPr>
              <w:t xml:space="preserve"> </w:t>
            </w:r>
            <w:proofErr w:type="spellStart"/>
            <w:r w:rsidRPr="004C432E">
              <w:rPr>
                <w:rFonts w:cstheme="minorHAnsi"/>
                <w:sz w:val="28"/>
                <w:szCs w:val="28"/>
              </w:rPr>
              <w:t>حول</w:t>
            </w:r>
            <w:proofErr w:type="spellEnd"/>
            <w:r w:rsidRPr="004C432E">
              <w:rPr>
                <w:rFonts w:cstheme="minorHAnsi"/>
                <w:sz w:val="28"/>
                <w:szCs w:val="28"/>
              </w:rPr>
              <w:t xml:space="preserve"> </w:t>
            </w:r>
            <w:proofErr w:type="spellStart"/>
            <w:r w:rsidRPr="004C432E">
              <w:rPr>
                <w:rFonts w:cstheme="minorHAnsi"/>
                <w:sz w:val="28"/>
                <w:szCs w:val="28"/>
              </w:rPr>
              <w:t>تعثرات</w:t>
            </w:r>
            <w:proofErr w:type="spellEnd"/>
            <w:r w:rsidRPr="004C432E">
              <w:rPr>
                <w:rFonts w:cstheme="minorHAnsi"/>
                <w:sz w:val="28"/>
                <w:szCs w:val="28"/>
              </w:rPr>
              <w:t xml:space="preserve"> </w:t>
            </w:r>
            <w:proofErr w:type="spellStart"/>
            <w:r w:rsidRPr="004C432E">
              <w:rPr>
                <w:rFonts w:cstheme="minorHAnsi"/>
                <w:sz w:val="28"/>
                <w:szCs w:val="28"/>
              </w:rPr>
              <w:t>المتعلمين</w:t>
            </w:r>
            <w:proofErr w:type="spellEnd"/>
            <w:r w:rsidRPr="004C432E">
              <w:rPr>
                <w:rFonts w:cstheme="minorHAnsi"/>
                <w:sz w:val="28"/>
                <w:szCs w:val="28"/>
              </w:rPr>
              <w:t xml:space="preserve"> </w:t>
            </w:r>
            <w:proofErr w:type="spellStart"/>
            <w:r w:rsidRPr="004C432E">
              <w:rPr>
                <w:rFonts w:cstheme="minorHAnsi"/>
                <w:sz w:val="28"/>
                <w:szCs w:val="28"/>
              </w:rPr>
              <w:t>في</w:t>
            </w:r>
            <w:proofErr w:type="spellEnd"/>
            <w:r w:rsidRPr="004C432E">
              <w:rPr>
                <w:rFonts w:cstheme="minorHAnsi"/>
                <w:sz w:val="28"/>
                <w:szCs w:val="28"/>
              </w:rPr>
              <w:t xml:space="preserve"> </w:t>
            </w:r>
            <w:proofErr w:type="spellStart"/>
            <w:r w:rsidRPr="004C432E">
              <w:rPr>
                <w:rFonts w:cstheme="minorHAnsi"/>
                <w:sz w:val="28"/>
                <w:szCs w:val="28"/>
              </w:rPr>
              <w:t>الجداول</w:t>
            </w:r>
            <w:proofErr w:type="spellEnd"/>
            <w:r w:rsidRPr="004C432E">
              <w:rPr>
                <w:rFonts w:cstheme="minorHAnsi"/>
                <w:sz w:val="28"/>
                <w:szCs w:val="28"/>
              </w:rPr>
              <w:t xml:space="preserve"> </w:t>
            </w:r>
            <w:proofErr w:type="spellStart"/>
            <w:r w:rsidRPr="004C432E">
              <w:rPr>
                <w:rFonts w:cstheme="minorHAnsi"/>
                <w:sz w:val="28"/>
                <w:szCs w:val="28"/>
              </w:rPr>
              <w:t>والضرب</w:t>
            </w:r>
            <w:proofErr w:type="spellEnd"/>
            <w:r w:rsidRPr="004C432E">
              <w:rPr>
                <w:rFonts w:cstheme="minorHAnsi"/>
                <w:sz w:val="28"/>
                <w:szCs w:val="28"/>
              </w:rPr>
              <w:t xml:space="preserve"> </w:t>
            </w:r>
            <w:proofErr w:type="spellStart"/>
            <w:r w:rsidRPr="004C432E">
              <w:rPr>
                <w:rFonts w:cstheme="minorHAnsi"/>
                <w:sz w:val="28"/>
                <w:szCs w:val="28"/>
              </w:rPr>
              <w:t>والقسمة</w:t>
            </w:r>
            <w:proofErr w:type="spellEnd"/>
            <w:r w:rsidRPr="004C432E">
              <w:rPr>
                <w:rFonts w:cstheme="minorHAnsi"/>
                <w:sz w:val="28"/>
                <w:szCs w:val="28"/>
              </w:rPr>
              <w:t>.</w:t>
            </w:r>
          </w:p>
        </w:tc>
        <w:tc>
          <w:tcPr>
            <w:tcW w:w="2470" w:type="dxa"/>
            <w:vAlign w:val="center"/>
          </w:tcPr>
          <w:p w14:paraId="496B4E24" w14:textId="4CA77A05" w:rsidR="004C432E" w:rsidRPr="004C432E" w:rsidRDefault="004C432E" w:rsidP="004C432E">
            <w:pPr>
              <w:jc w:val="right"/>
              <w:rPr>
                <w:rFonts w:cstheme="minorHAnsi"/>
                <w:sz w:val="28"/>
                <w:szCs w:val="28"/>
              </w:rPr>
            </w:pPr>
            <w:proofErr w:type="spellStart"/>
            <w:proofErr w:type="gramStart"/>
            <w:r w:rsidRPr="004C432E">
              <w:rPr>
                <w:rFonts w:cstheme="minorHAnsi"/>
                <w:sz w:val="28"/>
                <w:szCs w:val="28"/>
              </w:rPr>
              <w:t>التتبع</w:t>
            </w:r>
            <w:proofErr w:type="spellEnd"/>
            <w:proofErr w:type="gramEnd"/>
          </w:p>
        </w:tc>
      </w:tr>
      <w:tr w:rsidR="004C432E" w:rsidRPr="004C432E" w14:paraId="235F1222" w14:textId="34A18D6D" w:rsidTr="004C432E">
        <w:trPr>
          <w:jc w:val="center"/>
        </w:trPr>
        <w:tc>
          <w:tcPr>
            <w:tcW w:w="7792" w:type="dxa"/>
            <w:vAlign w:val="center"/>
          </w:tcPr>
          <w:p w14:paraId="7045085F" w14:textId="77777777" w:rsidR="004C432E" w:rsidRPr="004C432E" w:rsidRDefault="004C432E" w:rsidP="004C432E">
            <w:pPr>
              <w:bidi/>
              <w:rPr>
                <w:rFonts w:cstheme="minorHAnsi"/>
                <w:sz w:val="28"/>
                <w:szCs w:val="28"/>
              </w:rPr>
            </w:pPr>
            <w:proofErr w:type="spellStart"/>
            <w:proofErr w:type="gramStart"/>
            <w:r w:rsidRPr="004C432E">
              <w:rPr>
                <w:rFonts w:cstheme="minorHAnsi"/>
                <w:sz w:val="28"/>
                <w:szCs w:val="28"/>
              </w:rPr>
              <w:t>عدم</w:t>
            </w:r>
            <w:proofErr w:type="spellEnd"/>
            <w:proofErr w:type="gramEnd"/>
            <w:r w:rsidRPr="004C432E">
              <w:rPr>
                <w:rFonts w:cstheme="minorHAnsi"/>
                <w:sz w:val="28"/>
                <w:szCs w:val="28"/>
              </w:rPr>
              <w:t xml:space="preserve"> </w:t>
            </w:r>
            <w:proofErr w:type="spellStart"/>
            <w:r w:rsidRPr="004C432E">
              <w:rPr>
                <w:rFonts w:cstheme="minorHAnsi"/>
                <w:sz w:val="28"/>
                <w:szCs w:val="28"/>
              </w:rPr>
              <w:t>الانتقال</w:t>
            </w:r>
            <w:proofErr w:type="spellEnd"/>
            <w:r w:rsidRPr="004C432E">
              <w:rPr>
                <w:rFonts w:cstheme="minorHAnsi"/>
                <w:sz w:val="28"/>
                <w:szCs w:val="28"/>
              </w:rPr>
              <w:t xml:space="preserve"> </w:t>
            </w:r>
            <w:proofErr w:type="spellStart"/>
            <w:r w:rsidRPr="004C432E">
              <w:rPr>
                <w:rFonts w:cstheme="minorHAnsi"/>
                <w:sz w:val="28"/>
                <w:szCs w:val="28"/>
              </w:rPr>
              <w:t>إلى</w:t>
            </w:r>
            <w:proofErr w:type="spellEnd"/>
            <w:r w:rsidRPr="004C432E">
              <w:rPr>
                <w:rFonts w:cstheme="minorHAnsi"/>
                <w:sz w:val="28"/>
                <w:szCs w:val="28"/>
              </w:rPr>
              <w:t xml:space="preserve"> </w:t>
            </w:r>
            <w:proofErr w:type="spellStart"/>
            <w:r w:rsidRPr="004C432E">
              <w:rPr>
                <w:rFonts w:cstheme="minorHAnsi"/>
                <w:sz w:val="28"/>
                <w:szCs w:val="28"/>
              </w:rPr>
              <w:t>التقنية</w:t>
            </w:r>
            <w:proofErr w:type="spellEnd"/>
            <w:r w:rsidRPr="004C432E">
              <w:rPr>
                <w:rFonts w:cstheme="minorHAnsi"/>
                <w:sz w:val="28"/>
                <w:szCs w:val="28"/>
              </w:rPr>
              <w:t xml:space="preserve"> </w:t>
            </w:r>
            <w:proofErr w:type="spellStart"/>
            <w:r w:rsidRPr="004C432E">
              <w:rPr>
                <w:rFonts w:cstheme="minorHAnsi"/>
                <w:sz w:val="28"/>
                <w:szCs w:val="28"/>
              </w:rPr>
              <w:t>قبل</w:t>
            </w:r>
            <w:proofErr w:type="spellEnd"/>
            <w:r w:rsidRPr="004C432E">
              <w:rPr>
                <w:rFonts w:cstheme="minorHAnsi"/>
                <w:sz w:val="28"/>
                <w:szCs w:val="28"/>
              </w:rPr>
              <w:t xml:space="preserve"> </w:t>
            </w:r>
            <w:proofErr w:type="spellStart"/>
            <w:r w:rsidRPr="004C432E">
              <w:rPr>
                <w:rFonts w:cstheme="minorHAnsi"/>
                <w:sz w:val="28"/>
                <w:szCs w:val="28"/>
              </w:rPr>
              <w:t>تمثيل</w:t>
            </w:r>
            <w:proofErr w:type="spellEnd"/>
            <w:r w:rsidRPr="004C432E">
              <w:rPr>
                <w:rFonts w:cstheme="minorHAnsi"/>
                <w:sz w:val="28"/>
                <w:szCs w:val="28"/>
              </w:rPr>
              <w:t xml:space="preserve"> </w:t>
            </w:r>
            <w:proofErr w:type="spellStart"/>
            <w:r w:rsidRPr="004C432E">
              <w:rPr>
                <w:rFonts w:cstheme="minorHAnsi"/>
                <w:sz w:val="28"/>
                <w:szCs w:val="28"/>
              </w:rPr>
              <w:t>المفهوم</w:t>
            </w:r>
            <w:proofErr w:type="spellEnd"/>
            <w:r w:rsidRPr="004C432E">
              <w:rPr>
                <w:rFonts w:cstheme="minorHAnsi"/>
                <w:sz w:val="28"/>
                <w:szCs w:val="28"/>
              </w:rPr>
              <w:t xml:space="preserve"> </w:t>
            </w:r>
            <w:proofErr w:type="spellStart"/>
            <w:r w:rsidRPr="004C432E">
              <w:rPr>
                <w:rFonts w:cstheme="minorHAnsi"/>
                <w:sz w:val="28"/>
                <w:szCs w:val="28"/>
              </w:rPr>
              <w:t>بالمناولة</w:t>
            </w:r>
            <w:proofErr w:type="spellEnd"/>
            <w:r w:rsidRPr="004C432E">
              <w:rPr>
                <w:rFonts w:cstheme="minorHAnsi"/>
                <w:sz w:val="28"/>
                <w:szCs w:val="28"/>
              </w:rPr>
              <w:t xml:space="preserve"> </w:t>
            </w:r>
            <w:proofErr w:type="spellStart"/>
            <w:r w:rsidRPr="004C432E">
              <w:rPr>
                <w:rFonts w:cstheme="minorHAnsi"/>
                <w:sz w:val="28"/>
                <w:szCs w:val="28"/>
              </w:rPr>
              <w:t>والنمذجة</w:t>
            </w:r>
            <w:proofErr w:type="spellEnd"/>
            <w:r w:rsidRPr="004C432E">
              <w:rPr>
                <w:rFonts w:cstheme="minorHAnsi"/>
                <w:sz w:val="28"/>
                <w:szCs w:val="28"/>
              </w:rPr>
              <w:t>.</w:t>
            </w:r>
          </w:p>
        </w:tc>
        <w:tc>
          <w:tcPr>
            <w:tcW w:w="2470" w:type="dxa"/>
            <w:vAlign w:val="center"/>
          </w:tcPr>
          <w:p w14:paraId="34BB59FA" w14:textId="5000FF96" w:rsidR="004C432E" w:rsidRPr="004C432E" w:rsidRDefault="004C432E" w:rsidP="004C432E">
            <w:pPr>
              <w:jc w:val="right"/>
              <w:rPr>
                <w:rFonts w:cstheme="minorHAnsi"/>
                <w:sz w:val="28"/>
                <w:szCs w:val="28"/>
              </w:rPr>
            </w:pPr>
            <w:proofErr w:type="spellStart"/>
            <w:proofErr w:type="gramStart"/>
            <w:r w:rsidRPr="004C432E">
              <w:rPr>
                <w:rFonts w:cstheme="minorHAnsi"/>
                <w:sz w:val="28"/>
                <w:szCs w:val="28"/>
              </w:rPr>
              <w:t>التدرج</w:t>
            </w:r>
            <w:proofErr w:type="spellEnd"/>
            <w:proofErr w:type="gramEnd"/>
          </w:p>
        </w:tc>
      </w:tr>
      <w:tr w:rsidR="004C432E" w:rsidRPr="004C432E" w14:paraId="6EE5A2C7" w14:textId="12779B53" w:rsidTr="004C432E">
        <w:trPr>
          <w:jc w:val="center"/>
        </w:trPr>
        <w:tc>
          <w:tcPr>
            <w:tcW w:w="7792" w:type="dxa"/>
            <w:vAlign w:val="center"/>
          </w:tcPr>
          <w:p w14:paraId="7CF8C68A" w14:textId="77777777" w:rsidR="004C432E" w:rsidRPr="004C432E" w:rsidRDefault="004C432E" w:rsidP="004C432E">
            <w:pPr>
              <w:bidi/>
              <w:rPr>
                <w:rFonts w:cstheme="minorHAnsi"/>
                <w:sz w:val="28"/>
                <w:szCs w:val="28"/>
              </w:rPr>
            </w:pPr>
            <w:proofErr w:type="spellStart"/>
            <w:proofErr w:type="gramStart"/>
            <w:r w:rsidRPr="004C432E">
              <w:rPr>
                <w:rFonts w:cstheme="minorHAnsi"/>
                <w:sz w:val="28"/>
                <w:szCs w:val="28"/>
              </w:rPr>
              <w:t>توظيف</w:t>
            </w:r>
            <w:proofErr w:type="spellEnd"/>
            <w:proofErr w:type="gramEnd"/>
            <w:r w:rsidRPr="004C432E">
              <w:rPr>
                <w:rFonts w:cstheme="minorHAnsi"/>
                <w:sz w:val="28"/>
                <w:szCs w:val="28"/>
              </w:rPr>
              <w:t xml:space="preserve"> </w:t>
            </w:r>
            <w:proofErr w:type="spellStart"/>
            <w:r w:rsidRPr="004C432E">
              <w:rPr>
                <w:rFonts w:cstheme="minorHAnsi"/>
                <w:sz w:val="28"/>
                <w:szCs w:val="28"/>
              </w:rPr>
              <w:t>العمل</w:t>
            </w:r>
            <w:proofErr w:type="spellEnd"/>
            <w:r w:rsidRPr="004C432E">
              <w:rPr>
                <w:rFonts w:cstheme="minorHAnsi"/>
                <w:sz w:val="28"/>
                <w:szCs w:val="28"/>
              </w:rPr>
              <w:t xml:space="preserve"> </w:t>
            </w:r>
            <w:proofErr w:type="spellStart"/>
            <w:r w:rsidRPr="004C432E">
              <w:rPr>
                <w:rFonts w:cstheme="minorHAnsi"/>
                <w:sz w:val="28"/>
                <w:szCs w:val="28"/>
              </w:rPr>
              <w:t>الثنائي</w:t>
            </w:r>
            <w:proofErr w:type="spellEnd"/>
            <w:r w:rsidRPr="004C432E">
              <w:rPr>
                <w:rFonts w:cstheme="minorHAnsi"/>
                <w:sz w:val="28"/>
                <w:szCs w:val="28"/>
              </w:rPr>
              <w:t xml:space="preserve"> </w:t>
            </w:r>
            <w:proofErr w:type="spellStart"/>
            <w:r w:rsidRPr="004C432E">
              <w:rPr>
                <w:rFonts w:cstheme="minorHAnsi"/>
                <w:sz w:val="28"/>
                <w:szCs w:val="28"/>
              </w:rPr>
              <w:t>والمجموعات</w:t>
            </w:r>
            <w:proofErr w:type="spellEnd"/>
            <w:r w:rsidRPr="004C432E">
              <w:rPr>
                <w:rFonts w:cstheme="minorHAnsi"/>
                <w:sz w:val="28"/>
                <w:szCs w:val="28"/>
              </w:rPr>
              <w:t xml:space="preserve"> </w:t>
            </w:r>
            <w:proofErr w:type="spellStart"/>
            <w:r w:rsidRPr="004C432E">
              <w:rPr>
                <w:rFonts w:cstheme="minorHAnsi"/>
                <w:sz w:val="28"/>
                <w:szCs w:val="28"/>
              </w:rPr>
              <w:t>الصغرى</w:t>
            </w:r>
            <w:proofErr w:type="spellEnd"/>
            <w:r w:rsidRPr="004C432E">
              <w:rPr>
                <w:rFonts w:cstheme="minorHAnsi"/>
                <w:sz w:val="28"/>
                <w:szCs w:val="28"/>
              </w:rPr>
              <w:t xml:space="preserve"> </w:t>
            </w:r>
            <w:proofErr w:type="spellStart"/>
            <w:r w:rsidRPr="004C432E">
              <w:rPr>
                <w:rFonts w:cstheme="minorHAnsi"/>
                <w:sz w:val="28"/>
                <w:szCs w:val="28"/>
              </w:rPr>
              <w:t>مع</w:t>
            </w:r>
            <w:proofErr w:type="spellEnd"/>
            <w:r w:rsidRPr="004C432E">
              <w:rPr>
                <w:rFonts w:cstheme="minorHAnsi"/>
                <w:sz w:val="28"/>
                <w:szCs w:val="28"/>
              </w:rPr>
              <w:t xml:space="preserve"> </w:t>
            </w:r>
            <w:proofErr w:type="spellStart"/>
            <w:r w:rsidRPr="004C432E">
              <w:rPr>
                <w:rFonts w:cstheme="minorHAnsi"/>
                <w:sz w:val="28"/>
                <w:szCs w:val="28"/>
              </w:rPr>
              <w:t>ضبط</w:t>
            </w:r>
            <w:proofErr w:type="spellEnd"/>
            <w:r w:rsidRPr="004C432E">
              <w:rPr>
                <w:rFonts w:cstheme="minorHAnsi"/>
                <w:sz w:val="28"/>
                <w:szCs w:val="28"/>
              </w:rPr>
              <w:t xml:space="preserve"> </w:t>
            </w:r>
            <w:proofErr w:type="spellStart"/>
            <w:r w:rsidRPr="004C432E">
              <w:rPr>
                <w:rFonts w:cstheme="minorHAnsi"/>
                <w:sz w:val="28"/>
                <w:szCs w:val="28"/>
              </w:rPr>
              <w:t>السلوك</w:t>
            </w:r>
            <w:proofErr w:type="spellEnd"/>
            <w:r w:rsidRPr="004C432E">
              <w:rPr>
                <w:rFonts w:cstheme="minorHAnsi"/>
                <w:sz w:val="28"/>
                <w:szCs w:val="28"/>
              </w:rPr>
              <w:t xml:space="preserve"> </w:t>
            </w:r>
            <w:proofErr w:type="spellStart"/>
            <w:r w:rsidRPr="004C432E">
              <w:rPr>
                <w:rFonts w:cstheme="minorHAnsi"/>
                <w:sz w:val="28"/>
                <w:szCs w:val="28"/>
              </w:rPr>
              <w:t>المنتظر</w:t>
            </w:r>
            <w:proofErr w:type="spellEnd"/>
            <w:r w:rsidRPr="004C432E">
              <w:rPr>
                <w:rFonts w:cstheme="minorHAnsi"/>
                <w:sz w:val="28"/>
                <w:szCs w:val="28"/>
              </w:rPr>
              <w:t>.</w:t>
            </w:r>
          </w:p>
        </w:tc>
        <w:tc>
          <w:tcPr>
            <w:tcW w:w="2470" w:type="dxa"/>
            <w:vAlign w:val="center"/>
          </w:tcPr>
          <w:p w14:paraId="118E67EB" w14:textId="5159FB4D" w:rsidR="004C432E" w:rsidRPr="004C432E" w:rsidRDefault="004C432E" w:rsidP="004C432E">
            <w:pPr>
              <w:jc w:val="right"/>
              <w:rPr>
                <w:rFonts w:cstheme="minorHAnsi"/>
                <w:sz w:val="28"/>
                <w:szCs w:val="28"/>
              </w:rPr>
            </w:pPr>
            <w:proofErr w:type="spellStart"/>
            <w:proofErr w:type="gramStart"/>
            <w:r w:rsidRPr="004C432E">
              <w:rPr>
                <w:rFonts w:cstheme="minorHAnsi"/>
                <w:sz w:val="28"/>
                <w:szCs w:val="28"/>
              </w:rPr>
              <w:t>التعاون</w:t>
            </w:r>
            <w:proofErr w:type="spellEnd"/>
            <w:proofErr w:type="gramEnd"/>
          </w:p>
        </w:tc>
      </w:tr>
      <w:tr w:rsidR="004C432E" w:rsidRPr="004C432E" w14:paraId="4F9AB48E" w14:textId="1F354EA8" w:rsidTr="004C432E">
        <w:trPr>
          <w:jc w:val="center"/>
        </w:trPr>
        <w:tc>
          <w:tcPr>
            <w:tcW w:w="7792" w:type="dxa"/>
            <w:vAlign w:val="center"/>
          </w:tcPr>
          <w:p w14:paraId="4A5C3CF1" w14:textId="77777777" w:rsidR="004C432E" w:rsidRPr="004C432E" w:rsidRDefault="004C432E" w:rsidP="004C432E">
            <w:pPr>
              <w:bidi/>
              <w:rPr>
                <w:rFonts w:cstheme="minorHAnsi"/>
                <w:sz w:val="28"/>
                <w:szCs w:val="28"/>
              </w:rPr>
            </w:pPr>
            <w:proofErr w:type="spellStart"/>
            <w:proofErr w:type="gramStart"/>
            <w:r w:rsidRPr="004C432E">
              <w:rPr>
                <w:rFonts w:cstheme="minorHAnsi"/>
                <w:sz w:val="28"/>
                <w:szCs w:val="28"/>
              </w:rPr>
              <w:t>اعتماد</w:t>
            </w:r>
            <w:proofErr w:type="spellEnd"/>
            <w:proofErr w:type="gramEnd"/>
            <w:r w:rsidRPr="004C432E">
              <w:rPr>
                <w:rFonts w:cstheme="minorHAnsi"/>
                <w:sz w:val="28"/>
                <w:szCs w:val="28"/>
              </w:rPr>
              <w:t xml:space="preserve"> </w:t>
            </w:r>
            <w:proofErr w:type="spellStart"/>
            <w:r w:rsidRPr="004C432E">
              <w:rPr>
                <w:rFonts w:cstheme="minorHAnsi"/>
                <w:sz w:val="28"/>
                <w:szCs w:val="28"/>
              </w:rPr>
              <w:t>أسئلة</w:t>
            </w:r>
            <w:proofErr w:type="spellEnd"/>
            <w:r w:rsidRPr="004C432E">
              <w:rPr>
                <w:rFonts w:cstheme="minorHAnsi"/>
                <w:sz w:val="28"/>
                <w:szCs w:val="28"/>
              </w:rPr>
              <w:t xml:space="preserve"> </w:t>
            </w:r>
            <w:proofErr w:type="spellStart"/>
            <w:r w:rsidRPr="004C432E">
              <w:rPr>
                <w:rFonts w:cstheme="minorHAnsi"/>
                <w:sz w:val="28"/>
                <w:szCs w:val="28"/>
              </w:rPr>
              <w:t>قصيرة</w:t>
            </w:r>
            <w:proofErr w:type="spellEnd"/>
            <w:r w:rsidRPr="004C432E">
              <w:rPr>
                <w:rFonts w:cstheme="minorHAnsi"/>
                <w:sz w:val="28"/>
                <w:szCs w:val="28"/>
              </w:rPr>
              <w:t xml:space="preserve"> </w:t>
            </w:r>
            <w:proofErr w:type="spellStart"/>
            <w:r w:rsidRPr="004C432E">
              <w:rPr>
                <w:rFonts w:cstheme="minorHAnsi"/>
                <w:sz w:val="28"/>
                <w:szCs w:val="28"/>
              </w:rPr>
              <w:t>وأنشطة</w:t>
            </w:r>
            <w:proofErr w:type="spellEnd"/>
            <w:r w:rsidRPr="004C432E">
              <w:rPr>
                <w:rFonts w:cstheme="minorHAnsi"/>
                <w:sz w:val="28"/>
                <w:szCs w:val="28"/>
              </w:rPr>
              <w:t xml:space="preserve"> </w:t>
            </w:r>
            <w:proofErr w:type="spellStart"/>
            <w:r w:rsidRPr="004C432E">
              <w:rPr>
                <w:rFonts w:cstheme="minorHAnsi"/>
                <w:sz w:val="28"/>
                <w:szCs w:val="28"/>
              </w:rPr>
              <w:t>تحقق</w:t>
            </w:r>
            <w:proofErr w:type="spellEnd"/>
            <w:r w:rsidRPr="004C432E">
              <w:rPr>
                <w:rFonts w:cstheme="minorHAnsi"/>
                <w:sz w:val="28"/>
                <w:szCs w:val="28"/>
              </w:rPr>
              <w:t xml:space="preserve"> </w:t>
            </w:r>
            <w:proofErr w:type="spellStart"/>
            <w:r w:rsidRPr="004C432E">
              <w:rPr>
                <w:rFonts w:cstheme="minorHAnsi"/>
                <w:sz w:val="28"/>
                <w:szCs w:val="28"/>
              </w:rPr>
              <w:t>سريعة</w:t>
            </w:r>
            <w:proofErr w:type="spellEnd"/>
            <w:r w:rsidRPr="004C432E">
              <w:rPr>
                <w:rFonts w:cstheme="minorHAnsi"/>
                <w:sz w:val="28"/>
                <w:szCs w:val="28"/>
              </w:rPr>
              <w:t xml:space="preserve"> </w:t>
            </w:r>
            <w:proofErr w:type="spellStart"/>
            <w:r w:rsidRPr="004C432E">
              <w:rPr>
                <w:rFonts w:cstheme="minorHAnsi"/>
                <w:sz w:val="28"/>
                <w:szCs w:val="28"/>
              </w:rPr>
              <w:t>في</w:t>
            </w:r>
            <w:proofErr w:type="spellEnd"/>
            <w:r w:rsidRPr="004C432E">
              <w:rPr>
                <w:rFonts w:cstheme="minorHAnsi"/>
                <w:sz w:val="28"/>
                <w:szCs w:val="28"/>
              </w:rPr>
              <w:t xml:space="preserve"> </w:t>
            </w:r>
            <w:proofErr w:type="spellStart"/>
            <w:r w:rsidRPr="004C432E">
              <w:rPr>
                <w:rFonts w:cstheme="minorHAnsi"/>
                <w:sz w:val="28"/>
                <w:szCs w:val="28"/>
              </w:rPr>
              <w:t>نهاية</w:t>
            </w:r>
            <w:proofErr w:type="spellEnd"/>
            <w:r w:rsidRPr="004C432E">
              <w:rPr>
                <w:rFonts w:cstheme="minorHAnsi"/>
                <w:sz w:val="28"/>
                <w:szCs w:val="28"/>
              </w:rPr>
              <w:t xml:space="preserve"> </w:t>
            </w:r>
            <w:proofErr w:type="spellStart"/>
            <w:r w:rsidRPr="004C432E">
              <w:rPr>
                <w:rFonts w:cstheme="minorHAnsi"/>
                <w:sz w:val="28"/>
                <w:szCs w:val="28"/>
              </w:rPr>
              <w:t>كل</w:t>
            </w:r>
            <w:proofErr w:type="spellEnd"/>
            <w:r w:rsidRPr="004C432E">
              <w:rPr>
                <w:rFonts w:cstheme="minorHAnsi"/>
                <w:sz w:val="28"/>
                <w:szCs w:val="28"/>
              </w:rPr>
              <w:t xml:space="preserve"> </w:t>
            </w:r>
            <w:proofErr w:type="spellStart"/>
            <w:r w:rsidRPr="004C432E">
              <w:rPr>
                <w:rFonts w:cstheme="minorHAnsi"/>
                <w:sz w:val="28"/>
                <w:szCs w:val="28"/>
              </w:rPr>
              <w:t>حصة</w:t>
            </w:r>
            <w:proofErr w:type="spellEnd"/>
            <w:r w:rsidRPr="004C432E">
              <w:rPr>
                <w:rFonts w:cstheme="minorHAnsi"/>
                <w:sz w:val="28"/>
                <w:szCs w:val="28"/>
              </w:rPr>
              <w:t>.</w:t>
            </w:r>
          </w:p>
        </w:tc>
        <w:tc>
          <w:tcPr>
            <w:tcW w:w="2470" w:type="dxa"/>
            <w:vAlign w:val="center"/>
          </w:tcPr>
          <w:p w14:paraId="5B1743EB" w14:textId="040AA2B3" w:rsidR="004C432E" w:rsidRPr="004C432E" w:rsidRDefault="004C432E" w:rsidP="004C432E">
            <w:pPr>
              <w:jc w:val="right"/>
              <w:rPr>
                <w:rFonts w:cstheme="minorHAnsi"/>
                <w:sz w:val="28"/>
                <w:szCs w:val="28"/>
              </w:rPr>
            </w:pPr>
            <w:proofErr w:type="spellStart"/>
            <w:proofErr w:type="gramStart"/>
            <w:r w:rsidRPr="004C432E">
              <w:rPr>
                <w:rFonts w:cstheme="minorHAnsi"/>
                <w:sz w:val="28"/>
                <w:szCs w:val="28"/>
              </w:rPr>
              <w:t>التقويم</w:t>
            </w:r>
            <w:proofErr w:type="spellEnd"/>
            <w:proofErr w:type="gramEnd"/>
          </w:p>
        </w:tc>
      </w:tr>
    </w:tbl>
    <w:p w14:paraId="27CD237C" w14:textId="77777777" w:rsidR="004C432E" w:rsidRPr="00F313F9" w:rsidRDefault="004C432E" w:rsidP="004C432E">
      <w:pPr>
        <w:bidi/>
        <w:ind w:firstLine="720"/>
        <w:jc w:val="both"/>
        <w:rPr>
          <w:rFonts w:cs="Calibri"/>
          <w:sz w:val="28"/>
          <w:szCs w:val="28"/>
          <w:rtl/>
          <w:lang w:bidi="ar-MA"/>
        </w:rPr>
      </w:pPr>
    </w:p>
    <w:sectPr w:rsidR="004C432E" w:rsidRPr="00F313F9" w:rsidSect="00864FE6">
      <w:headerReference w:type="default" r:id="rId8"/>
      <w:footerReference w:type="default" r:id="rId9"/>
      <w:pgSz w:w="11906" w:h="16838"/>
      <w:pgMar w:top="720" w:right="720" w:bottom="720" w:left="720" w:header="283"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25AE4" w14:textId="77777777" w:rsidR="00C8467F" w:rsidRDefault="00C8467F" w:rsidP="00C75835">
      <w:pPr>
        <w:spacing w:after="0" w:line="240" w:lineRule="auto"/>
      </w:pPr>
      <w:r>
        <w:separator/>
      </w:r>
    </w:p>
  </w:endnote>
  <w:endnote w:type="continuationSeparator" w:id="0">
    <w:p w14:paraId="00C25B08" w14:textId="77777777" w:rsidR="00C8467F" w:rsidRDefault="00C8467F" w:rsidP="00C758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46ABC" w14:textId="77777777" w:rsidR="00864FE6" w:rsidRDefault="00864FE6">
    <w:pPr>
      <w:pStyle w:val="Pieddepage"/>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Pr>
        <w:caps/>
        <w:color w:val="4472C4" w:themeColor="accent1"/>
      </w:rPr>
      <w:t>2</w:t>
    </w:r>
    <w:r>
      <w:rPr>
        <w:caps/>
        <w:color w:val="4472C4" w:themeColor="accent1"/>
      </w:rPr>
      <w:fldChar w:fldCharType="end"/>
    </w:r>
  </w:p>
  <w:p w14:paraId="0A5CDE17" w14:textId="280B0FA8" w:rsidR="00864FE6" w:rsidRDefault="00864FE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B2DEA" w14:textId="77777777" w:rsidR="00C8467F" w:rsidRDefault="00C8467F" w:rsidP="00C75835">
      <w:pPr>
        <w:spacing w:after="0" w:line="240" w:lineRule="auto"/>
      </w:pPr>
      <w:r>
        <w:separator/>
      </w:r>
    </w:p>
  </w:footnote>
  <w:footnote w:type="continuationSeparator" w:id="0">
    <w:p w14:paraId="69FA2AEA" w14:textId="77777777" w:rsidR="00C8467F" w:rsidRDefault="00C8467F" w:rsidP="00C758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9BC87" w14:textId="0880D676" w:rsidR="00C75835" w:rsidRDefault="00C75835" w:rsidP="00864FE6">
    <w:pPr>
      <w:pStyle w:val="En-tte"/>
      <w:bidi/>
      <w:jc w:val="center"/>
      <w:rPr>
        <w:rtl/>
      </w:rPr>
    </w:pPr>
    <w:r>
      <w:rPr>
        <w:noProof/>
      </w:rPr>
      <mc:AlternateContent>
        <mc:Choice Requires="wps">
          <w:drawing>
            <wp:anchor distT="0" distB="0" distL="114300" distR="114300" simplePos="0" relativeHeight="251659264" behindDoc="0" locked="0" layoutInCell="1" allowOverlap="1" wp14:anchorId="31461DC7" wp14:editId="786FFC04">
              <wp:simplePos x="0" y="0"/>
              <wp:positionH relativeFrom="column">
                <wp:posOffset>-457200</wp:posOffset>
              </wp:positionH>
              <wp:positionV relativeFrom="paragraph">
                <wp:posOffset>928777</wp:posOffset>
              </wp:positionV>
              <wp:extent cx="7564755" cy="45085"/>
              <wp:effectExtent l="0" t="0" r="17145" b="12065"/>
              <wp:wrapNone/>
              <wp:docPr id="947814728" name="Rectangle 1"/>
              <wp:cNvGraphicFramePr/>
              <a:graphic xmlns:a="http://schemas.openxmlformats.org/drawingml/2006/main">
                <a:graphicData uri="http://schemas.microsoft.com/office/word/2010/wordprocessingShape">
                  <wps:wsp>
                    <wps:cNvSpPr/>
                    <wps:spPr>
                      <a:xfrm>
                        <a:off x="0" y="0"/>
                        <a:ext cx="7564755" cy="45085"/>
                      </a:xfrm>
                      <a:prstGeom prst="rect">
                        <a:avLst/>
                      </a:prstGeom>
                      <a:solidFill>
                        <a:schemeClr val="tx2"/>
                      </a:solidFill>
                      <a:ln>
                        <a:solidFill>
                          <a:schemeClr val="tx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A833F7" id="Rectangle 1" o:spid="_x0000_s1026" style="position:absolute;margin-left:-36pt;margin-top:73.15pt;width:595.65pt;height:3.5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" fillcolor="#44546a [3215]" strokecolor="#44546a [3215]" strokeweight="1pt"/>
          </w:pict>
        </mc:Fallback>
      </mc:AlternateContent>
    </w:r>
    <w:r>
      <w:rPr>
        <w:noProof/>
      </w:rPr>
      <w:drawing>
        <wp:inline distT="0" distB="0" distL="0" distR="0" wp14:anchorId="0E016CDC" wp14:editId="0085F148">
          <wp:extent cx="917991" cy="917991"/>
          <wp:effectExtent l="0" t="0" r="0" b="0"/>
          <wp:docPr id="30178904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789046" name="Image 301789046"/>
                  <pic:cNvPicPr/>
                </pic:nvPicPr>
                <pic:blipFill>
                  <a:blip r:embed="rId1">
                    <a:extLst>
                      <a:ext uri="{28A0092B-C50C-407E-A947-70E740481C1C}">
                        <a14:useLocalDpi xmlns:a14="http://schemas.microsoft.com/office/drawing/2010/main" val="0"/>
                      </a:ext>
                    </a:extLst>
                  </a:blip>
                  <a:stretch>
                    <a:fillRect/>
                  </a:stretch>
                </pic:blipFill>
                <pic:spPr>
                  <a:xfrm>
                    <a:off x="0" y="0"/>
                    <a:ext cx="932903" cy="932903"/>
                  </a:xfrm>
                  <a:prstGeom prst="rect">
                    <a:avLst/>
                  </a:prstGeom>
                </pic:spPr>
              </pic:pic>
            </a:graphicData>
          </a:graphic>
        </wp:inline>
      </w:drawing>
    </w:r>
  </w:p>
  <w:p w14:paraId="4BB38605" w14:textId="77777777" w:rsidR="00864FE6" w:rsidRDefault="00864FE6" w:rsidP="00864FE6">
    <w:pPr>
      <w:pStyle w:val="En-tte"/>
      <w:bidi/>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E69A0"/>
    <w:multiLevelType w:val="hybridMultilevel"/>
    <w:tmpl w:val="7286F0E2"/>
    <w:lvl w:ilvl="0" w:tplc="1890CD52">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CED234E"/>
    <w:multiLevelType w:val="hybridMultilevel"/>
    <w:tmpl w:val="310632F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D994DCC"/>
    <w:multiLevelType w:val="hybridMultilevel"/>
    <w:tmpl w:val="673AB3F6"/>
    <w:lvl w:ilvl="0" w:tplc="FFFFFFFF">
      <w:start w:val="1"/>
      <w:numFmt w:val="bullet"/>
      <w:lvlText w:val="o"/>
      <w:lvlJc w:val="left"/>
      <w:pPr>
        <w:ind w:left="720" w:hanging="360"/>
      </w:pPr>
      <w:rPr>
        <w:rFonts w:ascii="Courier New" w:hAnsi="Courier New" w:cs="Courier New" w:hint="default"/>
      </w:rPr>
    </w:lvl>
    <w:lvl w:ilvl="1" w:tplc="040C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1412780"/>
    <w:multiLevelType w:val="hybridMultilevel"/>
    <w:tmpl w:val="13D2C1EA"/>
    <w:lvl w:ilvl="0" w:tplc="0809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15:restartNumberingAfterBreak="0">
    <w:nsid w:val="14C44FEA"/>
    <w:multiLevelType w:val="hybridMultilevel"/>
    <w:tmpl w:val="EF30937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5797CA4"/>
    <w:multiLevelType w:val="hybridMultilevel"/>
    <w:tmpl w:val="04CA3C7C"/>
    <w:lvl w:ilvl="0" w:tplc="DBCEFCCE">
      <w:start w:val="1"/>
      <w:numFmt w:val="bullet"/>
      <w:lvlText w:val="•"/>
      <w:lvlJc w:val="left"/>
      <w:pPr>
        <w:ind w:left="600" w:hanging="300"/>
      </w:pPr>
    </w:lvl>
    <w:lvl w:ilvl="1" w:tplc="29A025D2">
      <w:numFmt w:val="decimal"/>
      <w:lvlText w:val=""/>
      <w:lvlJc w:val="left"/>
    </w:lvl>
    <w:lvl w:ilvl="2" w:tplc="30B6229E">
      <w:numFmt w:val="decimal"/>
      <w:lvlText w:val=""/>
      <w:lvlJc w:val="left"/>
    </w:lvl>
    <w:lvl w:ilvl="3" w:tplc="88DE3438">
      <w:numFmt w:val="decimal"/>
      <w:lvlText w:val=""/>
      <w:lvlJc w:val="left"/>
    </w:lvl>
    <w:lvl w:ilvl="4" w:tplc="C97E7C6A">
      <w:numFmt w:val="decimal"/>
      <w:lvlText w:val=""/>
      <w:lvlJc w:val="left"/>
    </w:lvl>
    <w:lvl w:ilvl="5" w:tplc="7EF29700">
      <w:numFmt w:val="decimal"/>
      <w:lvlText w:val=""/>
      <w:lvlJc w:val="left"/>
    </w:lvl>
    <w:lvl w:ilvl="6" w:tplc="78745AE6">
      <w:numFmt w:val="decimal"/>
      <w:lvlText w:val=""/>
      <w:lvlJc w:val="left"/>
    </w:lvl>
    <w:lvl w:ilvl="7" w:tplc="8CA0528E">
      <w:numFmt w:val="decimal"/>
      <w:lvlText w:val=""/>
      <w:lvlJc w:val="left"/>
    </w:lvl>
    <w:lvl w:ilvl="8" w:tplc="9A485970">
      <w:numFmt w:val="decimal"/>
      <w:lvlText w:val=""/>
      <w:lvlJc w:val="left"/>
    </w:lvl>
  </w:abstractNum>
  <w:abstractNum w:abstractNumId="6" w15:restartNumberingAfterBreak="0">
    <w:nsid w:val="23937D2E"/>
    <w:multiLevelType w:val="hybridMultilevel"/>
    <w:tmpl w:val="5B321E60"/>
    <w:lvl w:ilvl="0" w:tplc="08090001">
      <w:start w:val="1"/>
      <w:numFmt w:val="bullet"/>
      <w:lvlText w:val=""/>
      <w:lvlJc w:val="left"/>
      <w:pPr>
        <w:ind w:left="2880" w:hanging="360"/>
      </w:pPr>
      <w:rPr>
        <w:rFonts w:ascii="Symbol" w:hAnsi="Symbol" w:hint="default"/>
      </w:rPr>
    </w:lvl>
    <w:lvl w:ilvl="1" w:tplc="040C0003" w:tentative="1">
      <w:start w:val="1"/>
      <w:numFmt w:val="bullet"/>
      <w:lvlText w:val="o"/>
      <w:lvlJc w:val="left"/>
      <w:pPr>
        <w:ind w:left="3600" w:hanging="360"/>
      </w:pPr>
      <w:rPr>
        <w:rFonts w:ascii="Courier New" w:hAnsi="Courier New" w:cs="Courier New" w:hint="default"/>
      </w:rPr>
    </w:lvl>
    <w:lvl w:ilvl="2" w:tplc="040C0005" w:tentative="1">
      <w:start w:val="1"/>
      <w:numFmt w:val="bullet"/>
      <w:lvlText w:val=""/>
      <w:lvlJc w:val="left"/>
      <w:pPr>
        <w:ind w:left="4320" w:hanging="360"/>
      </w:pPr>
      <w:rPr>
        <w:rFonts w:ascii="Wingdings" w:hAnsi="Wingdings" w:hint="default"/>
      </w:rPr>
    </w:lvl>
    <w:lvl w:ilvl="3" w:tplc="040C0001" w:tentative="1">
      <w:start w:val="1"/>
      <w:numFmt w:val="bullet"/>
      <w:lvlText w:val=""/>
      <w:lvlJc w:val="left"/>
      <w:pPr>
        <w:ind w:left="5040" w:hanging="360"/>
      </w:pPr>
      <w:rPr>
        <w:rFonts w:ascii="Symbol" w:hAnsi="Symbol" w:hint="default"/>
      </w:rPr>
    </w:lvl>
    <w:lvl w:ilvl="4" w:tplc="040C0003" w:tentative="1">
      <w:start w:val="1"/>
      <w:numFmt w:val="bullet"/>
      <w:lvlText w:val="o"/>
      <w:lvlJc w:val="left"/>
      <w:pPr>
        <w:ind w:left="5760" w:hanging="360"/>
      </w:pPr>
      <w:rPr>
        <w:rFonts w:ascii="Courier New" w:hAnsi="Courier New" w:cs="Courier New" w:hint="default"/>
      </w:rPr>
    </w:lvl>
    <w:lvl w:ilvl="5" w:tplc="040C0005" w:tentative="1">
      <w:start w:val="1"/>
      <w:numFmt w:val="bullet"/>
      <w:lvlText w:val=""/>
      <w:lvlJc w:val="left"/>
      <w:pPr>
        <w:ind w:left="6480" w:hanging="360"/>
      </w:pPr>
      <w:rPr>
        <w:rFonts w:ascii="Wingdings" w:hAnsi="Wingdings" w:hint="default"/>
      </w:rPr>
    </w:lvl>
    <w:lvl w:ilvl="6" w:tplc="040C0001" w:tentative="1">
      <w:start w:val="1"/>
      <w:numFmt w:val="bullet"/>
      <w:lvlText w:val=""/>
      <w:lvlJc w:val="left"/>
      <w:pPr>
        <w:ind w:left="7200" w:hanging="360"/>
      </w:pPr>
      <w:rPr>
        <w:rFonts w:ascii="Symbol" w:hAnsi="Symbol" w:hint="default"/>
      </w:rPr>
    </w:lvl>
    <w:lvl w:ilvl="7" w:tplc="040C0003" w:tentative="1">
      <w:start w:val="1"/>
      <w:numFmt w:val="bullet"/>
      <w:lvlText w:val="o"/>
      <w:lvlJc w:val="left"/>
      <w:pPr>
        <w:ind w:left="7920" w:hanging="360"/>
      </w:pPr>
      <w:rPr>
        <w:rFonts w:ascii="Courier New" w:hAnsi="Courier New" w:cs="Courier New" w:hint="default"/>
      </w:rPr>
    </w:lvl>
    <w:lvl w:ilvl="8" w:tplc="040C0005" w:tentative="1">
      <w:start w:val="1"/>
      <w:numFmt w:val="bullet"/>
      <w:lvlText w:val=""/>
      <w:lvlJc w:val="left"/>
      <w:pPr>
        <w:ind w:left="8640" w:hanging="360"/>
      </w:pPr>
      <w:rPr>
        <w:rFonts w:ascii="Wingdings" w:hAnsi="Wingdings" w:hint="default"/>
      </w:rPr>
    </w:lvl>
  </w:abstractNum>
  <w:abstractNum w:abstractNumId="7" w15:restartNumberingAfterBreak="0">
    <w:nsid w:val="2BC1340F"/>
    <w:multiLevelType w:val="hybridMultilevel"/>
    <w:tmpl w:val="ADE267AA"/>
    <w:lvl w:ilvl="0" w:tplc="08090001">
      <w:start w:val="1"/>
      <w:numFmt w:val="bullet"/>
      <w:lvlText w:val=""/>
      <w:lvlJc w:val="left"/>
      <w:pPr>
        <w:ind w:left="2160" w:hanging="360"/>
      </w:pPr>
      <w:rPr>
        <w:rFonts w:ascii="Symbol" w:hAnsi="Symbol"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8" w15:restartNumberingAfterBreak="0">
    <w:nsid w:val="318C14B1"/>
    <w:multiLevelType w:val="hybridMultilevel"/>
    <w:tmpl w:val="F3246AB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56935A5"/>
    <w:multiLevelType w:val="hybridMultilevel"/>
    <w:tmpl w:val="135290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7B55FD7"/>
    <w:multiLevelType w:val="hybridMultilevel"/>
    <w:tmpl w:val="030C2ACE"/>
    <w:lvl w:ilvl="0" w:tplc="0809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1" w15:restartNumberingAfterBreak="0">
    <w:nsid w:val="381E146D"/>
    <w:multiLevelType w:val="hybridMultilevel"/>
    <w:tmpl w:val="B70278F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2" w15:restartNumberingAfterBreak="0">
    <w:nsid w:val="3FDD4A0B"/>
    <w:multiLevelType w:val="hybridMultilevel"/>
    <w:tmpl w:val="1F5094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7FD023D"/>
    <w:multiLevelType w:val="hybridMultilevel"/>
    <w:tmpl w:val="35B0157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8441F7B"/>
    <w:multiLevelType w:val="hybridMultilevel"/>
    <w:tmpl w:val="C610EA0C"/>
    <w:lvl w:ilvl="0" w:tplc="FFFFFFFF">
      <w:start w:val="1"/>
      <w:numFmt w:val="bullet"/>
      <w:lvlText w:val="o"/>
      <w:lvlJc w:val="left"/>
      <w:pPr>
        <w:ind w:left="720" w:hanging="360"/>
      </w:pPr>
      <w:rPr>
        <w:rFonts w:ascii="Courier New" w:hAnsi="Courier New" w:cs="Courier New" w:hint="default"/>
      </w:rPr>
    </w:lvl>
    <w:lvl w:ilvl="1" w:tplc="040C0001">
      <w:start w:val="1"/>
      <w:numFmt w:val="bullet"/>
      <w:lvlText w:val=""/>
      <w:lvlJc w:val="left"/>
      <w:pPr>
        <w:ind w:left="1440" w:hanging="360"/>
      </w:pPr>
      <w:rPr>
        <w:rFonts w:ascii="Symbol" w:hAnsi="Symbol" w:hint="default"/>
      </w:rPr>
    </w:lvl>
    <w:lvl w:ilvl="2" w:tplc="FFFFFFFF">
      <w:numFmt w:val="bullet"/>
      <w:lvlText w:val="•"/>
      <w:lvlJc w:val="left"/>
      <w:pPr>
        <w:ind w:left="2160" w:hanging="360"/>
      </w:pPr>
      <w:rPr>
        <w:rFonts w:ascii="Calibri" w:eastAsiaTheme="minorHAnsi"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B8A2D27"/>
    <w:multiLevelType w:val="hybridMultilevel"/>
    <w:tmpl w:val="E52A043A"/>
    <w:lvl w:ilvl="0" w:tplc="08090005">
      <w:start w:val="1"/>
      <w:numFmt w:val="bullet"/>
      <w:lvlText w:val=""/>
      <w:lvlJc w:val="left"/>
      <w:pPr>
        <w:ind w:left="2160" w:hanging="360"/>
      </w:pPr>
      <w:rPr>
        <w:rFonts w:ascii="Wingdings" w:hAnsi="Wingdings" w:hint="default"/>
      </w:rPr>
    </w:lvl>
    <w:lvl w:ilvl="1" w:tplc="040C0003">
      <w:start w:val="1"/>
      <w:numFmt w:val="bullet"/>
      <w:lvlText w:val="o"/>
      <w:lvlJc w:val="left"/>
      <w:pPr>
        <w:ind w:left="2880" w:hanging="360"/>
      </w:pPr>
      <w:rPr>
        <w:rFonts w:ascii="Courier New" w:hAnsi="Courier New" w:cs="Courier New" w:hint="default"/>
      </w:rPr>
    </w:lvl>
    <w:lvl w:ilvl="2" w:tplc="040C0005">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16" w15:restartNumberingAfterBreak="0">
    <w:nsid w:val="69302A57"/>
    <w:multiLevelType w:val="hybridMultilevel"/>
    <w:tmpl w:val="0F6A9B08"/>
    <w:lvl w:ilvl="0" w:tplc="FFFFFFFF">
      <w:start w:val="1"/>
      <w:numFmt w:val="bullet"/>
      <w:lvlText w:val="o"/>
      <w:lvlJc w:val="left"/>
      <w:pPr>
        <w:ind w:left="1440" w:hanging="360"/>
      </w:pPr>
      <w:rPr>
        <w:rFonts w:ascii="Courier New" w:hAnsi="Courier New" w:cs="Courier New" w:hint="default"/>
      </w:rPr>
    </w:lvl>
    <w:lvl w:ilvl="1" w:tplc="08090001">
      <w:start w:val="1"/>
      <w:numFmt w:val="bullet"/>
      <w:lvlText w:val=""/>
      <w:lvlJc w:val="left"/>
      <w:pPr>
        <w:ind w:left="216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7" w15:restartNumberingAfterBreak="0">
    <w:nsid w:val="6B7A6DD9"/>
    <w:multiLevelType w:val="hybridMultilevel"/>
    <w:tmpl w:val="25B4EB28"/>
    <w:lvl w:ilvl="0" w:tplc="0809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31F36D7"/>
    <w:multiLevelType w:val="hybridMultilevel"/>
    <w:tmpl w:val="84066EB8"/>
    <w:lvl w:ilvl="0" w:tplc="040C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4490CF00">
      <w:numFmt w:val="bullet"/>
      <w:lvlText w:val="•"/>
      <w:lvlJc w:val="left"/>
      <w:pPr>
        <w:ind w:left="2520" w:hanging="360"/>
      </w:pPr>
      <w:rPr>
        <w:rFonts w:ascii="Calibri" w:eastAsiaTheme="minorHAnsi" w:hAnsi="Calibri" w:cs="Calibri"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9" w15:restartNumberingAfterBreak="0">
    <w:nsid w:val="73973460"/>
    <w:multiLevelType w:val="hybridMultilevel"/>
    <w:tmpl w:val="C24EC396"/>
    <w:lvl w:ilvl="0" w:tplc="08090003">
      <w:start w:val="1"/>
      <w:numFmt w:val="bullet"/>
      <w:lvlText w:val="o"/>
      <w:lvlJc w:val="left"/>
      <w:pPr>
        <w:ind w:left="1440" w:hanging="360"/>
      </w:pPr>
      <w:rPr>
        <w:rFonts w:ascii="Courier New" w:hAnsi="Courier New" w:cs="Courier New"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0" w15:restartNumberingAfterBreak="0">
    <w:nsid w:val="77EB322C"/>
    <w:multiLevelType w:val="hybridMultilevel"/>
    <w:tmpl w:val="1DC2264E"/>
    <w:lvl w:ilvl="0" w:tplc="FFFFFFFF">
      <w:start w:val="1"/>
      <w:numFmt w:val="bullet"/>
      <w:lvlText w:val="o"/>
      <w:lvlJc w:val="left"/>
      <w:pPr>
        <w:ind w:left="720" w:hanging="360"/>
      </w:pPr>
      <w:rPr>
        <w:rFonts w:ascii="Courier New" w:hAnsi="Courier New" w:cs="Courier New"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E085751"/>
    <w:multiLevelType w:val="hybridMultilevel"/>
    <w:tmpl w:val="E2D22E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FCB525C"/>
    <w:multiLevelType w:val="hybridMultilevel"/>
    <w:tmpl w:val="3C607F48"/>
    <w:lvl w:ilvl="0" w:tplc="BDF04D0A">
      <w:start w:val="1"/>
      <w:numFmt w:val="decimal"/>
      <w:lvlText w:val="%1."/>
      <w:lvlJc w:val="left"/>
      <w:pPr>
        <w:ind w:left="720" w:hanging="360"/>
      </w:pPr>
      <w:rPr>
        <w:b/>
        <w:bCs/>
        <w:color w:val="FFFFFF" w:themeColor="background1"/>
        <w:sz w:val="32"/>
        <w:szCs w:val="32"/>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num w:numId="1" w16cid:durableId="296305986">
    <w:abstractNumId w:val="5"/>
    <w:lvlOverride w:ilvl="0">
      <w:startOverride w:val="1"/>
    </w:lvlOverride>
  </w:num>
  <w:num w:numId="2" w16cid:durableId="133911593">
    <w:abstractNumId w:val="22"/>
  </w:num>
  <w:num w:numId="3" w16cid:durableId="1787313583">
    <w:abstractNumId w:val="9"/>
  </w:num>
  <w:num w:numId="4" w16cid:durableId="2132019446">
    <w:abstractNumId w:val="21"/>
  </w:num>
  <w:num w:numId="5" w16cid:durableId="1483355232">
    <w:abstractNumId w:val="0"/>
  </w:num>
  <w:num w:numId="6" w16cid:durableId="1549217285">
    <w:abstractNumId w:val="12"/>
  </w:num>
  <w:num w:numId="7" w16cid:durableId="1299916012">
    <w:abstractNumId w:val="8"/>
  </w:num>
  <w:num w:numId="8" w16cid:durableId="251165685">
    <w:abstractNumId w:val="13"/>
  </w:num>
  <w:num w:numId="9" w16cid:durableId="946549443">
    <w:abstractNumId w:val="4"/>
  </w:num>
  <w:num w:numId="10" w16cid:durableId="236746675">
    <w:abstractNumId w:val="18"/>
  </w:num>
  <w:num w:numId="11" w16cid:durableId="1441727752">
    <w:abstractNumId w:val="2"/>
  </w:num>
  <w:num w:numId="12" w16cid:durableId="69353843">
    <w:abstractNumId w:val="1"/>
  </w:num>
  <w:num w:numId="13" w16cid:durableId="1639795941">
    <w:abstractNumId w:val="11"/>
  </w:num>
  <w:num w:numId="14" w16cid:durableId="233005537">
    <w:abstractNumId w:val="15"/>
  </w:num>
  <w:num w:numId="15" w16cid:durableId="440994124">
    <w:abstractNumId w:val="17"/>
  </w:num>
  <w:num w:numId="16" w16cid:durableId="1861888715">
    <w:abstractNumId w:val="19"/>
  </w:num>
  <w:num w:numId="17" w16cid:durableId="1815565428">
    <w:abstractNumId w:val="6"/>
  </w:num>
  <w:num w:numId="18" w16cid:durableId="1835606169">
    <w:abstractNumId w:val="7"/>
  </w:num>
  <w:num w:numId="19" w16cid:durableId="212471354">
    <w:abstractNumId w:val="16"/>
  </w:num>
  <w:num w:numId="20" w16cid:durableId="1389918277">
    <w:abstractNumId w:val="10"/>
  </w:num>
  <w:num w:numId="21" w16cid:durableId="2117751693">
    <w:abstractNumId w:val="20"/>
  </w:num>
  <w:num w:numId="22" w16cid:durableId="1953319616">
    <w:abstractNumId w:val="14"/>
  </w:num>
  <w:num w:numId="23" w16cid:durableId="13444336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835"/>
    <w:rsid w:val="00050D57"/>
    <w:rsid w:val="00082CE7"/>
    <w:rsid w:val="00091121"/>
    <w:rsid w:val="000D3E64"/>
    <w:rsid w:val="0011382A"/>
    <w:rsid w:val="00133987"/>
    <w:rsid w:val="00176084"/>
    <w:rsid w:val="002317FA"/>
    <w:rsid w:val="00253F31"/>
    <w:rsid w:val="00257487"/>
    <w:rsid w:val="00433745"/>
    <w:rsid w:val="004A5F7B"/>
    <w:rsid w:val="004C432E"/>
    <w:rsid w:val="005277DE"/>
    <w:rsid w:val="005A6E31"/>
    <w:rsid w:val="005D1227"/>
    <w:rsid w:val="005E2FD0"/>
    <w:rsid w:val="005F686A"/>
    <w:rsid w:val="0060266D"/>
    <w:rsid w:val="00616BB7"/>
    <w:rsid w:val="00645230"/>
    <w:rsid w:val="0064589D"/>
    <w:rsid w:val="006C2555"/>
    <w:rsid w:val="007921BB"/>
    <w:rsid w:val="00864FE6"/>
    <w:rsid w:val="008A4ABF"/>
    <w:rsid w:val="008C569E"/>
    <w:rsid w:val="008D76EC"/>
    <w:rsid w:val="008E0DEC"/>
    <w:rsid w:val="009E1679"/>
    <w:rsid w:val="00A460F2"/>
    <w:rsid w:val="00A63EFB"/>
    <w:rsid w:val="00AF6C67"/>
    <w:rsid w:val="00B258C1"/>
    <w:rsid w:val="00B26C4C"/>
    <w:rsid w:val="00B31CD3"/>
    <w:rsid w:val="00B66E20"/>
    <w:rsid w:val="00C17358"/>
    <w:rsid w:val="00C21CC3"/>
    <w:rsid w:val="00C75835"/>
    <w:rsid w:val="00C8467F"/>
    <w:rsid w:val="00CD21BB"/>
    <w:rsid w:val="00CD46BC"/>
    <w:rsid w:val="00D055D5"/>
    <w:rsid w:val="00D77784"/>
    <w:rsid w:val="00D86759"/>
    <w:rsid w:val="00DE04AD"/>
    <w:rsid w:val="00E023B1"/>
    <w:rsid w:val="00E74EB4"/>
    <w:rsid w:val="00EA22BA"/>
    <w:rsid w:val="00EA513B"/>
    <w:rsid w:val="00EB3129"/>
    <w:rsid w:val="00F313F9"/>
    <w:rsid w:val="00F75EBF"/>
    <w:rsid w:val="00FA5747"/>
    <w:rsid w:val="00FE535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9D262B"/>
  <w15:chartTrackingRefBased/>
  <w15:docId w15:val="{22504791-F1E5-4CD4-81DD-9D984B425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FR"/>
    </w:rPr>
  </w:style>
  <w:style w:type="paragraph" w:styleId="Titre1">
    <w:name w:val="heading 1"/>
    <w:basedOn w:val="Normal"/>
    <w:next w:val="Normal"/>
    <w:link w:val="Titre1Car"/>
    <w:uiPriority w:val="9"/>
    <w:qFormat/>
    <w:rsid w:val="00C7583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unhideWhenUsed/>
    <w:qFormat/>
    <w:rsid w:val="00C7583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C75835"/>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C75835"/>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C75835"/>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C75835"/>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75835"/>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75835"/>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75835"/>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75835"/>
    <w:rPr>
      <w:rFonts w:asciiTheme="majorHAnsi" w:eastAsiaTheme="majorEastAsia" w:hAnsiTheme="majorHAnsi" w:cstheme="majorBidi"/>
      <w:color w:val="2F5496" w:themeColor="accent1" w:themeShade="BF"/>
      <w:sz w:val="40"/>
      <w:szCs w:val="40"/>
      <w:lang w:val="fr-FR"/>
    </w:rPr>
  </w:style>
  <w:style w:type="character" w:customStyle="1" w:styleId="Titre2Car">
    <w:name w:val="Titre 2 Car"/>
    <w:basedOn w:val="Policepardfaut"/>
    <w:link w:val="Titre2"/>
    <w:uiPriority w:val="9"/>
    <w:rsid w:val="00C75835"/>
    <w:rPr>
      <w:rFonts w:asciiTheme="majorHAnsi" w:eastAsiaTheme="majorEastAsia" w:hAnsiTheme="majorHAnsi" w:cstheme="majorBidi"/>
      <w:color w:val="2F5496" w:themeColor="accent1" w:themeShade="BF"/>
      <w:sz w:val="32"/>
      <w:szCs w:val="32"/>
      <w:lang w:val="fr-FR"/>
    </w:rPr>
  </w:style>
  <w:style w:type="character" w:customStyle="1" w:styleId="Titre3Car">
    <w:name w:val="Titre 3 Car"/>
    <w:basedOn w:val="Policepardfaut"/>
    <w:link w:val="Titre3"/>
    <w:uiPriority w:val="9"/>
    <w:semiHidden/>
    <w:rsid w:val="00C75835"/>
    <w:rPr>
      <w:rFonts w:eastAsiaTheme="majorEastAsia" w:cstheme="majorBidi"/>
      <w:color w:val="2F5496" w:themeColor="accent1" w:themeShade="BF"/>
      <w:sz w:val="28"/>
      <w:szCs w:val="28"/>
      <w:lang w:val="fr-FR"/>
    </w:rPr>
  </w:style>
  <w:style w:type="character" w:customStyle="1" w:styleId="Titre4Car">
    <w:name w:val="Titre 4 Car"/>
    <w:basedOn w:val="Policepardfaut"/>
    <w:link w:val="Titre4"/>
    <w:uiPriority w:val="9"/>
    <w:semiHidden/>
    <w:rsid w:val="00C75835"/>
    <w:rPr>
      <w:rFonts w:eastAsiaTheme="majorEastAsia" w:cstheme="majorBidi"/>
      <w:i/>
      <w:iCs/>
      <w:color w:val="2F5496" w:themeColor="accent1" w:themeShade="BF"/>
      <w:lang w:val="fr-FR"/>
    </w:rPr>
  </w:style>
  <w:style w:type="character" w:customStyle="1" w:styleId="Titre5Car">
    <w:name w:val="Titre 5 Car"/>
    <w:basedOn w:val="Policepardfaut"/>
    <w:link w:val="Titre5"/>
    <w:uiPriority w:val="9"/>
    <w:semiHidden/>
    <w:rsid w:val="00C75835"/>
    <w:rPr>
      <w:rFonts w:eastAsiaTheme="majorEastAsia" w:cstheme="majorBidi"/>
      <w:color w:val="2F5496" w:themeColor="accent1" w:themeShade="BF"/>
      <w:lang w:val="fr-FR"/>
    </w:rPr>
  </w:style>
  <w:style w:type="character" w:customStyle="1" w:styleId="Titre6Car">
    <w:name w:val="Titre 6 Car"/>
    <w:basedOn w:val="Policepardfaut"/>
    <w:link w:val="Titre6"/>
    <w:uiPriority w:val="9"/>
    <w:semiHidden/>
    <w:rsid w:val="00C75835"/>
    <w:rPr>
      <w:rFonts w:eastAsiaTheme="majorEastAsia" w:cstheme="majorBidi"/>
      <w:i/>
      <w:iCs/>
      <w:color w:val="595959" w:themeColor="text1" w:themeTint="A6"/>
      <w:lang w:val="fr-FR"/>
    </w:rPr>
  </w:style>
  <w:style w:type="character" w:customStyle="1" w:styleId="Titre7Car">
    <w:name w:val="Titre 7 Car"/>
    <w:basedOn w:val="Policepardfaut"/>
    <w:link w:val="Titre7"/>
    <w:uiPriority w:val="9"/>
    <w:semiHidden/>
    <w:rsid w:val="00C75835"/>
    <w:rPr>
      <w:rFonts w:eastAsiaTheme="majorEastAsia" w:cstheme="majorBidi"/>
      <w:color w:val="595959" w:themeColor="text1" w:themeTint="A6"/>
      <w:lang w:val="fr-FR"/>
    </w:rPr>
  </w:style>
  <w:style w:type="character" w:customStyle="1" w:styleId="Titre8Car">
    <w:name w:val="Titre 8 Car"/>
    <w:basedOn w:val="Policepardfaut"/>
    <w:link w:val="Titre8"/>
    <w:uiPriority w:val="9"/>
    <w:semiHidden/>
    <w:rsid w:val="00C75835"/>
    <w:rPr>
      <w:rFonts w:eastAsiaTheme="majorEastAsia" w:cstheme="majorBidi"/>
      <w:i/>
      <w:iCs/>
      <w:color w:val="272727" w:themeColor="text1" w:themeTint="D8"/>
      <w:lang w:val="fr-FR"/>
    </w:rPr>
  </w:style>
  <w:style w:type="character" w:customStyle="1" w:styleId="Titre9Car">
    <w:name w:val="Titre 9 Car"/>
    <w:basedOn w:val="Policepardfaut"/>
    <w:link w:val="Titre9"/>
    <w:uiPriority w:val="9"/>
    <w:semiHidden/>
    <w:rsid w:val="00C75835"/>
    <w:rPr>
      <w:rFonts w:eastAsiaTheme="majorEastAsia" w:cstheme="majorBidi"/>
      <w:color w:val="272727" w:themeColor="text1" w:themeTint="D8"/>
      <w:lang w:val="fr-FR"/>
    </w:rPr>
  </w:style>
  <w:style w:type="paragraph" w:styleId="Titre">
    <w:name w:val="Title"/>
    <w:basedOn w:val="Normal"/>
    <w:next w:val="Normal"/>
    <w:link w:val="TitreCar"/>
    <w:uiPriority w:val="10"/>
    <w:qFormat/>
    <w:rsid w:val="00C758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75835"/>
    <w:rPr>
      <w:rFonts w:asciiTheme="majorHAnsi" w:eastAsiaTheme="majorEastAsia" w:hAnsiTheme="majorHAnsi" w:cstheme="majorBidi"/>
      <w:spacing w:val="-10"/>
      <w:kern w:val="28"/>
      <w:sz w:val="56"/>
      <w:szCs w:val="56"/>
      <w:lang w:val="fr-FR"/>
    </w:rPr>
  </w:style>
  <w:style w:type="paragraph" w:styleId="Sous-titre">
    <w:name w:val="Subtitle"/>
    <w:basedOn w:val="Normal"/>
    <w:next w:val="Normal"/>
    <w:link w:val="Sous-titreCar"/>
    <w:uiPriority w:val="11"/>
    <w:qFormat/>
    <w:rsid w:val="00C7583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75835"/>
    <w:rPr>
      <w:rFonts w:eastAsiaTheme="majorEastAsia" w:cstheme="majorBidi"/>
      <w:color w:val="595959" w:themeColor="text1" w:themeTint="A6"/>
      <w:spacing w:val="15"/>
      <w:sz w:val="28"/>
      <w:szCs w:val="28"/>
      <w:lang w:val="fr-FR"/>
    </w:rPr>
  </w:style>
  <w:style w:type="paragraph" w:styleId="Citation">
    <w:name w:val="Quote"/>
    <w:basedOn w:val="Normal"/>
    <w:next w:val="Normal"/>
    <w:link w:val="CitationCar"/>
    <w:uiPriority w:val="29"/>
    <w:qFormat/>
    <w:rsid w:val="00C75835"/>
    <w:pPr>
      <w:spacing w:before="160"/>
      <w:jc w:val="center"/>
    </w:pPr>
    <w:rPr>
      <w:i/>
      <w:iCs/>
      <w:color w:val="404040" w:themeColor="text1" w:themeTint="BF"/>
    </w:rPr>
  </w:style>
  <w:style w:type="character" w:customStyle="1" w:styleId="CitationCar">
    <w:name w:val="Citation Car"/>
    <w:basedOn w:val="Policepardfaut"/>
    <w:link w:val="Citation"/>
    <w:uiPriority w:val="29"/>
    <w:rsid w:val="00C75835"/>
    <w:rPr>
      <w:i/>
      <w:iCs/>
      <w:color w:val="404040" w:themeColor="text1" w:themeTint="BF"/>
      <w:lang w:val="fr-FR"/>
    </w:rPr>
  </w:style>
  <w:style w:type="paragraph" w:styleId="Paragraphedeliste">
    <w:name w:val="List Paragraph"/>
    <w:basedOn w:val="Normal"/>
    <w:qFormat/>
    <w:rsid w:val="00C75835"/>
    <w:pPr>
      <w:ind w:left="720"/>
      <w:contextualSpacing/>
    </w:pPr>
  </w:style>
  <w:style w:type="character" w:styleId="Accentuationintense">
    <w:name w:val="Intense Emphasis"/>
    <w:basedOn w:val="Policepardfaut"/>
    <w:uiPriority w:val="21"/>
    <w:qFormat/>
    <w:rsid w:val="00C75835"/>
    <w:rPr>
      <w:i/>
      <w:iCs/>
      <w:color w:val="2F5496" w:themeColor="accent1" w:themeShade="BF"/>
    </w:rPr>
  </w:style>
  <w:style w:type="paragraph" w:styleId="Citationintense">
    <w:name w:val="Intense Quote"/>
    <w:basedOn w:val="Normal"/>
    <w:next w:val="Normal"/>
    <w:link w:val="CitationintenseCar"/>
    <w:uiPriority w:val="30"/>
    <w:qFormat/>
    <w:rsid w:val="00C7583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C75835"/>
    <w:rPr>
      <w:i/>
      <w:iCs/>
      <w:color w:val="2F5496" w:themeColor="accent1" w:themeShade="BF"/>
      <w:lang w:val="fr-FR"/>
    </w:rPr>
  </w:style>
  <w:style w:type="character" w:styleId="Rfrenceintense">
    <w:name w:val="Intense Reference"/>
    <w:basedOn w:val="Policepardfaut"/>
    <w:uiPriority w:val="32"/>
    <w:qFormat/>
    <w:rsid w:val="00C75835"/>
    <w:rPr>
      <w:b/>
      <w:bCs/>
      <w:smallCaps/>
      <w:color w:val="2F5496" w:themeColor="accent1" w:themeShade="BF"/>
      <w:spacing w:val="5"/>
    </w:rPr>
  </w:style>
  <w:style w:type="paragraph" w:styleId="En-tte">
    <w:name w:val="header"/>
    <w:basedOn w:val="Normal"/>
    <w:link w:val="En-tteCar"/>
    <w:uiPriority w:val="99"/>
    <w:unhideWhenUsed/>
    <w:rsid w:val="00C75835"/>
    <w:pPr>
      <w:tabs>
        <w:tab w:val="center" w:pos="4153"/>
        <w:tab w:val="right" w:pos="8306"/>
      </w:tabs>
      <w:spacing w:after="0" w:line="240" w:lineRule="auto"/>
    </w:pPr>
  </w:style>
  <w:style w:type="character" w:customStyle="1" w:styleId="En-tteCar">
    <w:name w:val="En-tête Car"/>
    <w:basedOn w:val="Policepardfaut"/>
    <w:link w:val="En-tte"/>
    <w:uiPriority w:val="99"/>
    <w:rsid w:val="00C75835"/>
    <w:rPr>
      <w:lang w:val="fr-FR"/>
    </w:rPr>
  </w:style>
  <w:style w:type="paragraph" w:styleId="Pieddepage">
    <w:name w:val="footer"/>
    <w:basedOn w:val="Normal"/>
    <w:link w:val="PieddepageCar"/>
    <w:uiPriority w:val="99"/>
    <w:unhideWhenUsed/>
    <w:rsid w:val="00C75835"/>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C75835"/>
    <w:rPr>
      <w:lang w:val="fr-FR"/>
    </w:rPr>
  </w:style>
  <w:style w:type="table" w:styleId="Grilledutableau">
    <w:name w:val="Table Grid"/>
    <w:basedOn w:val="TableauNormal"/>
    <w:uiPriority w:val="59"/>
    <w:rsid w:val="00C758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F06FC5-68BE-4B90-856A-A441B161F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8</Pages>
  <Words>2781</Words>
  <Characters>15298</Characters>
  <Application>Microsoft Office Word</Application>
  <DocSecurity>0</DocSecurity>
  <Lines>127</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elmo elmu</dc:creator>
  <cp:keywords/>
  <dc:description/>
  <cp:lastModifiedBy>elmo elmu</cp:lastModifiedBy>
  <cp:revision>5</cp:revision>
  <cp:lastPrinted>2026-06-19T10:39:00Z</cp:lastPrinted>
  <dcterms:created xsi:type="dcterms:W3CDTF">2026-06-22T14:19:00Z</dcterms:created>
  <dcterms:modified xsi:type="dcterms:W3CDTF">2026-06-22T15:24:00Z</dcterms:modified>
</cp:coreProperties>
</file>