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BE14" w14:textId="77777777" w:rsidR="009340E3" w:rsidRDefault="00000000">
      <w:pPr>
        <w:bidi/>
        <w:spacing w:after="60"/>
        <w:jc w:val="center"/>
      </w:pPr>
      <w:r>
        <w:rPr>
          <w:color w:val="718096"/>
          <w:sz w:val="22"/>
          <w:szCs w:val="22"/>
          <w:rtl/>
          <w:lang w:bidi="ar-MA"/>
        </w:rPr>
        <w:t>المملكة المغربية — وزارة التربية الوطنية والتعليم الأولي والرياضة</w:t>
      </w:r>
    </w:p>
    <w:p w14:paraId="6F2CF61B" w14:textId="79917DEE" w:rsidR="009340E3" w:rsidRDefault="00000000">
      <w:pPr>
        <w:bidi/>
        <w:spacing w:after="180"/>
        <w:jc w:val="center"/>
      </w:pPr>
      <w:r>
        <w:rPr>
          <w:b/>
          <w:bCs/>
          <w:color w:val="0D9488"/>
          <w:sz w:val="24"/>
          <w:szCs w:val="24"/>
          <w:rtl/>
          <w:lang w:bidi="ar-MA"/>
        </w:rPr>
        <w:t xml:space="preserve">مشروع مؤسسات الريادة </w:t>
      </w:r>
    </w:p>
    <w:p w14:paraId="40FFF651" w14:textId="77777777" w:rsidR="00AB1E12" w:rsidRPr="00AB1E12" w:rsidRDefault="00AB1E12">
      <w:pPr>
        <w:bidi/>
        <w:spacing w:after="200"/>
        <w:jc w:val="center"/>
        <w:rPr>
          <w:rFonts w:hint="cs"/>
          <w:b/>
          <w:bCs/>
          <w:color w:val="0F766E"/>
          <w:sz w:val="36"/>
          <w:szCs w:val="36"/>
          <w:lang w:bidi="ar-MA"/>
        </w:rPr>
      </w:pPr>
      <w:r w:rsidRPr="00AB1E12">
        <w:rPr>
          <w:rFonts w:hint="cs"/>
          <w:b/>
          <w:bCs/>
          <w:color w:val="0F766E"/>
          <w:sz w:val="36"/>
          <w:szCs w:val="36"/>
          <w:rtl/>
          <w:lang w:bidi="ar-MA"/>
        </w:rPr>
        <w:t>تقرير مرحلة تمرير الروائز</w:t>
      </w:r>
    </w:p>
    <w:p w14:paraId="2C22BD40" w14:textId="77777777" w:rsidR="009340E3" w:rsidRDefault="009340E3">
      <w:pPr>
        <w:pBdr>
          <w:bottom w:val="single" w:sz="2" w:space="0" w:color="0D9488"/>
        </w:pBdr>
        <w:bidi/>
        <w:spacing w:before="140" w:after="160"/>
      </w:pPr>
    </w:p>
    <w:p w14:paraId="4DF614DC" w14:textId="77777777" w:rsidR="00AB1E12" w:rsidRDefault="00AB1E12" w:rsidP="00AB1E12">
      <w:pPr>
        <w:pStyle w:val="Heading2"/>
        <w:bidi/>
        <w:spacing w:before="260" w:after="120" w:line="360" w:lineRule="auto"/>
        <w:rPr>
          <w:b/>
          <w:bCs/>
          <w:color w:val="002060"/>
          <w:sz w:val="28"/>
          <w:szCs w:val="28"/>
          <w:lang w:val="en-US"/>
        </w:rPr>
      </w:pPr>
    </w:p>
    <w:p w14:paraId="3F17531D" w14:textId="7C427F30" w:rsidR="009340E3" w:rsidRDefault="00AB1E12" w:rsidP="00AB1E12">
      <w:pPr>
        <w:pStyle w:val="Heading2"/>
        <w:bidi/>
        <w:spacing w:before="260" w:after="120" w:line="360" w:lineRule="auto"/>
        <w:rPr>
          <w:b/>
          <w:bCs/>
          <w:color w:val="002060"/>
          <w:sz w:val="28"/>
          <w:szCs w:val="28"/>
          <w:lang w:val="en-US"/>
        </w:rPr>
      </w:pPr>
      <w:r w:rsidRPr="00AB1E12">
        <w:rPr>
          <w:rFonts w:hint="cs"/>
          <w:b/>
          <w:bCs/>
          <w:color w:val="002060"/>
          <w:sz w:val="28"/>
          <w:szCs w:val="28"/>
          <w:rtl/>
          <w:lang w:val="en-US"/>
        </w:rPr>
        <w:t xml:space="preserve">تم بتاريخ </w:t>
      </w:r>
      <w:r>
        <w:rPr>
          <w:b/>
          <w:bCs/>
          <w:color w:val="002060"/>
          <w:sz w:val="28"/>
          <w:szCs w:val="28"/>
          <w:lang w:val="en-US"/>
        </w:rPr>
        <w:t>......</w:t>
      </w:r>
      <w:r w:rsidRPr="00AB1E12">
        <w:rPr>
          <w:rFonts w:hint="cs"/>
          <w:b/>
          <w:bCs/>
          <w:color w:val="002060"/>
          <w:sz w:val="28"/>
          <w:szCs w:val="28"/>
          <w:rtl/>
          <w:lang w:val="en-US"/>
        </w:rPr>
        <w:t xml:space="preserve"> شتنبر </w:t>
      </w:r>
      <w:r>
        <w:rPr>
          <w:b/>
          <w:bCs/>
          <w:color w:val="002060"/>
          <w:sz w:val="28"/>
          <w:szCs w:val="28"/>
          <w:lang w:val="en-US"/>
        </w:rPr>
        <w:t xml:space="preserve">    2026 </w:t>
      </w:r>
      <w:r w:rsidRPr="00AB1E12">
        <w:rPr>
          <w:rFonts w:hint="cs"/>
          <w:b/>
          <w:bCs/>
          <w:color w:val="002060"/>
          <w:sz w:val="28"/>
          <w:szCs w:val="28"/>
          <w:rtl/>
          <w:lang w:val="en-US"/>
        </w:rPr>
        <w:t>بمدرسة</w:t>
      </w:r>
      <w:r w:rsidRPr="00AB1E12">
        <w:rPr>
          <w:rFonts w:hint="cs"/>
          <w:b/>
          <w:bCs/>
          <w:color w:val="002060"/>
          <w:sz w:val="28"/>
          <w:szCs w:val="28"/>
          <w:rtl/>
          <w:lang w:val="en-US"/>
        </w:rPr>
        <w:t xml:space="preserve"> </w:t>
      </w:r>
      <w:r>
        <w:rPr>
          <w:b/>
          <w:bCs/>
          <w:color w:val="002060"/>
          <w:sz w:val="28"/>
          <w:szCs w:val="28"/>
          <w:lang w:val="en-US"/>
        </w:rPr>
        <w:t>.........................</w:t>
      </w:r>
      <w:r w:rsidRPr="00AB1E12">
        <w:rPr>
          <w:rFonts w:hint="cs"/>
          <w:b/>
          <w:bCs/>
          <w:color w:val="002060"/>
          <w:sz w:val="28"/>
          <w:szCs w:val="28"/>
          <w:rtl/>
          <w:lang w:val="en-US"/>
        </w:rPr>
        <w:t xml:space="preserve">، مديرية </w:t>
      </w:r>
      <w:r>
        <w:rPr>
          <w:b/>
          <w:bCs/>
          <w:color w:val="002060"/>
          <w:sz w:val="28"/>
          <w:szCs w:val="28"/>
          <w:lang w:val="en-US"/>
        </w:rPr>
        <w:t>................</w:t>
      </w:r>
      <w:r w:rsidRPr="00AB1E12">
        <w:rPr>
          <w:rFonts w:hint="cs"/>
          <w:b/>
          <w:bCs/>
          <w:color w:val="002060"/>
          <w:sz w:val="28"/>
          <w:szCs w:val="28"/>
          <w:rtl/>
          <w:lang w:val="en-US"/>
        </w:rPr>
        <w:t>، تمرير</w:t>
      </w:r>
      <w:r>
        <w:rPr>
          <w:b/>
          <w:bCs/>
          <w:color w:val="002060"/>
          <w:sz w:val="28"/>
          <w:szCs w:val="28"/>
          <w:lang w:val="en-US"/>
        </w:rPr>
        <w:t xml:space="preserve"> </w:t>
      </w:r>
      <w:r w:rsidRPr="00AB1E12">
        <w:rPr>
          <w:rFonts w:hint="cs"/>
          <w:b/>
          <w:bCs/>
          <w:color w:val="002060"/>
          <w:sz w:val="28"/>
          <w:szCs w:val="28"/>
          <w:rtl/>
          <w:lang w:val="en-US"/>
        </w:rPr>
        <w:t xml:space="preserve"> </w:t>
      </w:r>
      <w:r w:rsidRPr="00AB1E12">
        <w:rPr>
          <w:rFonts w:hint="cs"/>
          <w:b/>
          <w:bCs/>
          <w:color w:val="002060"/>
          <w:sz w:val="28"/>
          <w:szCs w:val="28"/>
          <w:rtl/>
          <w:lang w:val="en-US"/>
        </w:rPr>
        <w:t>روائز</w:t>
      </w:r>
      <w:r w:rsidRPr="00AB1E12">
        <w:rPr>
          <w:rFonts w:hint="cs"/>
          <w:b/>
          <w:bCs/>
          <w:color w:val="002060"/>
          <w:sz w:val="28"/>
          <w:szCs w:val="28"/>
          <w:lang w:val="en-US"/>
        </w:rPr>
        <w:t xml:space="preserve"> </w:t>
      </w:r>
      <w:r w:rsidRPr="00AB1E12">
        <w:rPr>
          <w:rFonts w:hint="cs"/>
          <w:b/>
          <w:bCs/>
          <w:color w:val="002060"/>
          <w:sz w:val="28"/>
          <w:szCs w:val="28"/>
          <w:rtl/>
          <w:lang w:val="en-US"/>
        </w:rPr>
        <w:t>دعم</w:t>
      </w:r>
      <w:r>
        <w:rPr>
          <w:b/>
          <w:bCs/>
          <w:color w:val="002060"/>
          <w:sz w:val="28"/>
          <w:szCs w:val="28"/>
          <w:lang w:val="en-US"/>
        </w:rPr>
        <w:t xml:space="preserve"> </w:t>
      </w:r>
      <w:r w:rsidRPr="00AB1E12">
        <w:rPr>
          <w:rFonts w:hint="cs"/>
          <w:color w:val="002060"/>
          <w:sz w:val="28"/>
          <w:szCs w:val="28"/>
          <w:rtl/>
          <w:lang w:val="en-US"/>
        </w:rPr>
        <w:t xml:space="preserve"> التعلمات الأساس</w:t>
      </w:r>
      <w:r>
        <w:rPr>
          <w:rFonts w:cs="Times New Roman"/>
          <w:b/>
          <w:bCs/>
          <w:color w:val="002060"/>
          <w:sz w:val="28"/>
          <w:szCs w:val="28"/>
          <w:lang w:val="en-US"/>
        </w:rPr>
        <w:t xml:space="preserve"> </w:t>
      </w:r>
      <w:r w:rsidRPr="00AB1E12">
        <w:rPr>
          <w:rFonts w:hint="cs"/>
          <w:b/>
          <w:bCs/>
          <w:color w:val="002060"/>
          <w:sz w:val="28"/>
          <w:szCs w:val="28"/>
          <w:rtl/>
          <w:lang w:val="en-US"/>
        </w:rPr>
        <w:t xml:space="preserve">لفائدة تلاميذ المستوى </w:t>
      </w:r>
      <w:r>
        <w:rPr>
          <w:b/>
          <w:bCs/>
          <w:color w:val="002060"/>
          <w:sz w:val="28"/>
          <w:szCs w:val="28"/>
          <w:lang w:val="en-US"/>
        </w:rPr>
        <w:t>.....................</w:t>
      </w:r>
      <w:r w:rsidRPr="00AB1E12">
        <w:rPr>
          <w:rFonts w:hint="cs"/>
          <w:b/>
          <w:bCs/>
          <w:color w:val="002060"/>
          <w:sz w:val="28"/>
          <w:szCs w:val="28"/>
          <w:rtl/>
          <w:lang w:val="en-US"/>
        </w:rPr>
        <w:t xml:space="preserve"> في المواد الثلاث (الرياضيات، الفرنسية، والعربية). وقد مر الرائز في ظروف جيدة حيث تم توفير بيئة آمنة لكي يتمكن التلاميذ من الإجابة حسب معارفهم وبمساعدة باقي الأساتذة مشكورين. خلال تمرير الروائز قامت السيدة المفتشة المواكبة بزيارة المؤسسة والإجابة عن تساؤلات الأساتذة فيما يخص طريقة التمرير. وفي الختام تم تفريغ نتائج الروائز على الشبكات ثم في بوابة مسار.</w:t>
      </w:r>
    </w:p>
    <w:p w14:paraId="486B33A9" w14:textId="77777777" w:rsidR="000C4AA4" w:rsidRDefault="000C4AA4" w:rsidP="000C4AA4">
      <w:pPr>
        <w:pStyle w:val="Heading2"/>
        <w:bidi/>
        <w:spacing w:before="260" w:after="120" w:line="360" w:lineRule="auto"/>
        <w:rPr>
          <w:b/>
          <w:bCs/>
          <w:color w:val="002060"/>
          <w:sz w:val="28"/>
          <w:szCs w:val="28"/>
          <w:lang w:val="en-US"/>
        </w:rPr>
      </w:pPr>
    </w:p>
    <w:p w14:paraId="5AC81D2B" w14:textId="4128E643" w:rsidR="00AB1E12" w:rsidRPr="000C4AA4" w:rsidRDefault="000C4AA4" w:rsidP="00AB1E12">
      <w:pPr>
        <w:pStyle w:val="Heading2"/>
        <w:bidi/>
        <w:spacing w:before="260" w:after="120" w:line="360" w:lineRule="auto"/>
        <w:rPr>
          <w:rFonts w:hint="cs"/>
          <w:b/>
          <w:bCs/>
          <w:color w:val="002060"/>
          <w:sz w:val="24"/>
          <w:szCs w:val="24"/>
          <w:lang w:val="en-US"/>
        </w:rPr>
      </w:pPr>
      <w:r w:rsidRPr="000C4AA4">
        <w:rPr>
          <w:rFonts w:hint="cs"/>
          <w:b/>
          <w:bCs/>
          <w:color w:val="002060"/>
          <w:sz w:val="24"/>
          <w:szCs w:val="24"/>
          <w:highlight w:val="yellow"/>
          <w:lang w:val="en-US"/>
        </w:rPr>
        <w:t>)</w:t>
      </w:r>
      <w:r w:rsidRPr="000C4AA4">
        <w:rPr>
          <w:rFonts w:hint="cs"/>
          <w:b/>
          <w:bCs/>
          <w:color w:val="002060"/>
          <w:sz w:val="24"/>
          <w:szCs w:val="24"/>
          <w:highlight w:val="yellow"/>
          <w:rtl/>
          <w:lang w:val="en-US"/>
        </w:rPr>
        <w:t xml:space="preserve">قم بتوثيق مرحلة تمرير الروائز </w:t>
      </w:r>
      <w:r w:rsidR="00377884">
        <w:rPr>
          <w:b/>
          <w:bCs/>
          <w:color w:val="002060"/>
          <w:sz w:val="24"/>
          <w:szCs w:val="24"/>
          <w:highlight w:val="yellow"/>
          <w:lang w:val="en-US"/>
        </w:rPr>
        <w:t xml:space="preserve"> </w:t>
      </w:r>
      <w:r w:rsidRPr="000C4AA4">
        <w:rPr>
          <w:rFonts w:hint="cs"/>
          <w:b/>
          <w:bCs/>
          <w:color w:val="002060"/>
          <w:sz w:val="24"/>
          <w:szCs w:val="24"/>
          <w:highlight w:val="yellow"/>
          <w:rtl/>
          <w:lang w:val="en-US"/>
        </w:rPr>
        <w:t>بصور</w:t>
      </w:r>
      <w:r w:rsidRPr="000C4AA4">
        <w:rPr>
          <w:rFonts w:hint="cs"/>
          <w:b/>
          <w:bCs/>
          <w:color w:val="002060"/>
          <w:sz w:val="24"/>
          <w:szCs w:val="24"/>
          <w:highlight w:val="yellow"/>
          <w:lang w:val="en-US"/>
        </w:rPr>
        <w:t>(</w:t>
      </w:r>
    </w:p>
    <w:p w14:paraId="7634DFC0" w14:textId="61B4B60D" w:rsidR="00AB1E12" w:rsidRPr="00AB1E12" w:rsidRDefault="000C4AA4" w:rsidP="000C4AA4">
      <w:pPr>
        <w:pStyle w:val="Heading2"/>
        <w:bidi/>
        <w:spacing w:before="260" w:after="120" w:line="360" w:lineRule="auto"/>
        <w:jc w:val="center"/>
        <w:rPr>
          <w:rFonts w:hint="cs"/>
          <w:b/>
          <w:bCs/>
          <w:color w:val="002060"/>
          <w:sz w:val="28"/>
          <w:szCs w:val="28"/>
          <w:lang w:val="en-US"/>
        </w:rPr>
      </w:pPr>
      <w:r>
        <w:rPr>
          <w:rFonts w:hint="cs"/>
          <w:b/>
          <w:bCs/>
          <w:noProof/>
          <w:color w:val="002060"/>
          <w:sz w:val="28"/>
          <w:szCs w:val="28"/>
          <w:lang w:val="en-US"/>
        </w:rPr>
        <w:drawing>
          <wp:inline distT="0" distB="0" distL="0" distR="0" wp14:anchorId="6CB8F8CC" wp14:editId="53A9B0B6">
            <wp:extent cx="4291343" cy="2860737"/>
            <wp:effectExtent l="0" t="0" r="1270" b="0"/>
            <wp:docPr id="1962645783" name="Picture 1" descr="A cartoon of a book and school suppl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45783" name="Picture 1" descr="A cartoon of a book and school suppli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07232" cy="2871329"/>
                    </a:xfrm>
                    <a:prstGeom prst="rect">
                      <a:avLst/>
                    </a:prstGeom>
                  </pic:spPr>
                </pic:pic>
              </a:graphicData>
            </a:graphic>
          </wp:inline>
        </w:drawing>
      </w:r>
    </w:p>
    <w:sectPr w:rsidR="00AB1E12" w:rsidRPr="00AB1E1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B2"/>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67A2B"/>
    <w:multiLevelType w:val="hybridMultilevel"/>
    <w:tmpl w:val="4A064EE0"/>
    <w:lvl w:ilvl="0" w:tplc="77C8A082">
      <w:start w:val="1"/>
      <w:numFmt w:val="bullet"/>
      <w:lvlText w:val="●"/>
      <w:lvlJc w:val="left"/>
      <w:pPr>
        <w:ind w:left="720" w:hanging="360"/>
      </w:pPr>
    </w:lvl>
    <w:lvl w:ilvl="1" w:tplc="090C8774">
      <w:start w:val="1"/>
      <w:numFmt w:val="bullet"/>
      <w:lvlText w:val="○"/>
      <w:lvlJc w:val="left"/>
      <w:pPr>
        <w:ind w:left="1440" w:hanging="360"/>
      </w:pPr>
    </w:lvl>
    <w:lvl w:ilvl="2" w:tplc="031CBED6">
      <w:start w:val="1"/>
      <w:numFmt w:val="bullet"/>
      <w:lvlText w:val="■"/>
      <w:lvlJc w:val="left"/>
      <w:pPr>
        <w:ind w:left="2160" w:hanging="360"/>
      </w:pPr>
    </w:lvl>
    <w:lvl w:ilvl="3" w:tplc="A3B83830">
      <w:start w:val="1"/>
      <w:numFmt w:val="bullet"/>
      <w:lvlText w:val="●"/>
      <w:lvlJc w:val="left"/>
      <w:pPr>
        <w:ind w:left="2880" w:hanging="360"/>
      </w:pPr>
    </w:lvl>
    <w:lvl w:ilvl="4" w:tplc="EFA073AC">
      <w:start w:val="1"/>
      <w:numFmt w:val="bullet"/>
      <w:lvlText w:val="○"/>
      <w:lvlJc w:val="left"/>
      <w:pPr>
        <w:ind w:left="3600" w:hanging="360"/>
      </w:pPr>
    </w:lvl>
    <w:lvl w:ilvl="5" w:tplc="169A77A2">
      <w:start w:val="1"/>
      <w:numFmt w:val="bullet"/>
      <w:lvlText w:val="■"/>
      <w:lvlJc w:val="left"/>
      <w:pPr>
        <w:ind w:left="4320" w:hanging="360"/>
      </w:pPr>
    </w:lvl>
    <w:lvl w:ilvl="6" w:tplc="0D9431E6">
      <w:start w:val="1"/>
      <w:numFmt w:val="bullet"/>
      <w:lvlText w:val="●"/>
      <w:lvlJc w:val="left"/>
      <w:pPr>
        <w:ind w:left="5040" w:hanging="360"/>
      </w:pPr>
    </w:lvl>
    <w:lvl w:ilvl="7" w:tplc="C5EA1E56">
      <w:start w:val="1"/>
      <w:numFmt w:val="bullet"/>
      <w:lvlText w:val="●"/>
      <w:lvlJc w:val="left"/>
      <w:pPr>
        <w:ind w:left="5760" w:hanging="360"/>
      </w:pPr>
    </w:lvl>
    <w:lvl w:ilvl="8" w:tplc="4D9A902E">
      <w:start w:val="1"/>
      <w:numFmt w:val="bullet"/>
      <w:lvlText w:val="●"/>
      <w:lvlJc w:val="left"/>
      <w:pPr>
        <w:ind w:left="6480" w:hanging="360"/>
      </w:pPr>
    </w:lvl>
  </w:abstractNum>
  <w:num w:numId="1" w16cid:durableId="7373611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E3"/>
    <w:rsid w:val="000C4AA4"/>
    <w:rsid w:val="00377884"/>
    <w:rsid w:val="004537A1"/>
    <w:rsid w:val="00880D92"/>
    <w:rsid w:val="009340E3"/>
    <w:rsid w:val="00AB1E12"/>
    <w:rsid w:val="00AB7EB3"/>
  </w:rsids>
  <m:mathPr>
    <m:mathFont m:val="Cambria Math"/>
    <m:brkBin m:val="before"/>
    <m:brkBinSub m:val="--"/>
    <m:smallFrac m:val="0"/>
    <m:dispDef/>
    <m:lMargin m:val="0"/>
    <m:rMargin m:val="0"/>
    <m:defJc m:val="centerGroup"/>
    <m:wrapIndent m:val="1440"/>
    <m:intLim m:val="subSup"/>
    <m:naryLim m:val="undOvr"/>
  </m:mathPr>
  <w:themeFontLang w:val="en-MA" w:bidi="ar-SA"/>
  <w:clrSchemeMapping w:bg1="light1" w:t1="dark1" w:bg2="light2" w:t2="dark2" w:accent1="accent1" w:accent2="accent2" w:accent3="accent3" w:accent4="accent4" w:accent5="accent5" w:accent6="accent6" w:hyperlink="hyperlink" w:followedHyperlink="followedHyperlink"/>
  <w:decimalSymbol w:val=","/>
  <w:listSeparator w:val=","/>
  <w14:docId w14:val="47E98D63"/>
  <w15:docId w15:val="{03B2B830-A6A9-9446-BCE1-0E8A2BB2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kkal Majalla" w:eastAsia="Sakkal Majalla" w:hAnsi="Sakkal Majalla" w:cs="Sakkal Majalla"/>
        <w:color w:val="1A2E26"/>
        <w:sz w:val="28"/>
        <w:szCs w:val="28"/>
        <w:lang w:val="en-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101</Words>
  <Characters>579</Characters>
  <Application>Microsoft Office Word</Application>
  <DocSecurity>0</DocSecurity>
  <Lines>4</Lines>
  <Paragraphs>1</Paragraphs>
  <ScaleCrop>false</ScaleCrop>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MOHAMMED EL AISSATI</cp:lastModifiedBy>
  <cp:revision>8</cp:revision>
  <dcterms:created xsi:type="dcterms:W3CDTF">2026-08-31T18:13:00Z</dcterms:created>
  <dcterms:modified xsi:type="dcterms:W3CDTF">2026-08-31T18:51:00Z</dcterms:modified>
</cp:coreProperties>
</file>