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58B17B" w14:textId="77777777" w:rsidR="003F5963" w:rsidRPr="00910589" w:rsidRDefault="00000000" w:rsidP="001832E8">
      <w:pPr>
        <w:bidi/>
        <w:spacing w:after="40"/>
        <w:jc w:val="center"/>
        <w:rPr>
          <w:rFonts w:ascii="XM Vahid" w:hAnsi="XM Vahid" w:cs="XM Vahid" w:hint="cs"/>
        </w:rPr>
      </w:pPr>
      <w:r w:rsidRPr="00910589">
        <w:rPr>
          <w:rFonts w:ascii="XM Vahid" w:hAnsi="XM Vahid" w:cs="XM Vahid" w:hint="cs"/>
          <w:noProof/>
        </w:rPr>
        <w:drawing>
          <wp:inline distT="0" distB="0" distL="0" distR="0" wp14:anchorId="3CC4B6DA" wp14:editId="0655FD76">
            <wp:extent cx="1904215" cy="117228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915341" cy="1179134"/>
                    </a:xfrm>
                    <a:prstGeom prst="rect">
                      <a:avLst/>
                    </a:prstGeom>
                  </pic:spPr>
                </pic:pic>
              </a:graphicData>
            </a:graphic>
          </wp:inline>
        </w:drawing>
      </w:r>
    </w:p>
    <w:tbl>
      <w:tblPr>
        <w:bidiVisual/>
        <w:tblW w:w="0" w:type="auto"/>
        <w:jc w:val="center"/>
        <w:tblBorders>
          <w:top w:val="single" w:sz="8" w:space="0" w:color="115E59"/>
          <w:left w:val="single" w:sz="8" w:space="0" w:color="115E59"/>
          <w:bottom w:val="single" w:sz="8" w:space="0" w:color="115E59"/>
          <w:right w:val="single" w:sz="8" w:space="0" w:color="115E59"/>
          <w:insideH w:val="single" w:sz="8" w:space="0" w:color="115E59"/>
          <w:insideV w:val="single" w:sz="8" w:space="0" w:color="115E59"/>
        </w:tblBorders>
        <w:tblLook w:val="04A0" w:firstRow="1" w:lastRow="0" w:firstColumn="1" w:lastColumn="0" w:noHBand="0" w:noVBand="1"/>
      </w:tblPr>
      <w:tblGrid>
        <w:gridCol w:w="10037"/>
      </w:tblGrid>
      <w:tr w:rsidR="003F5963" w:rsidRPr="00910589" w14:paraId="47DC8C37" w14:textId="77777777">
        <w:trPr>
          <w:jc w:val="center"/>
        </w:trPr>
        <w:tc>
          <w:tcPr>
            <w:tcW w:w="10037" w:type="dxa"/>
            <w:shd w:val="clear" w:color="auto" w:fill="115E59"/>
            <w:tcMar>
              <w:top w:w="40" w:type="dxa"/>
              <w:left w:w="90" w:type="dxa"/>
              <w:bottom w:w="40" w:type="dxa"/>
              <w:right w:w="90" w:type="dxa"/>
            </w:tcMar>
          </w:tcPr>
          <w:p w14:paraId="719DA554" w14:textId="77777777" w:rsidR="003F5963" w:rsidRPr="00910589" w:rsidRDefault="00000000" w:rsidP="001832E8">
            <w:pPr>
              <w:bidi/>
              <w:spacing w:after="0"/>
              <w:jc w:val="center"/>
              <w:rPr>
                <w:rFonts w:ascii="XM Vahid" w:hAnsi="XM Vahid" w:cs="XM Vahid" w:hint="cs"/>
              </w:rPr>
            </w:pPr>
            <w:r w:rsidRPr="00910589">
              <w:rPr>
                <w:rFonts w:ascii="XM Vahid" w:hAnsi="XM Vahid" w:cs="XM Vahid" w:hint="cs"/>
                <w:b/>
                <w:bCs/>
                <w:color w:val="FFFFFF"/>
                <w:sz w:val="30"/>
                <w:szCs w:val="30"/>
                <w:rtl/>
                <w:lang w:bidi="ar-MA"/>
              </w:rPr>
              <w:t>تقرير تركيبي حول تمرير رائز الموضعة البعدي وقياس أثر الدعم المكثف</w:t>
            </w:r>
          </w:p>
        </w:tc>
      </w:tr>
    </w:tbl>
    <w:p w14:paraId="72FBE7D4" w14:textId="77777777" w:rsidR="003F5963" w:rsidRPr="00910589" w:rsidRDefault="003F5963" w:rsidP="001832E8">
      <w:pPr>
        <w:bidi/>
        <w:spacing w:after="20"/>
        <w:rPr>
          <w:rFonts w:ascii="XM Vahid" w:hAnsi="XM Vahid" w:cs="XM Vahid" w:hint="cs"/>
        </w:rPr>
      </w:pPr>
    </w:p>
    <w:tbl>
      <w:tblPr>
        <w:bidiVisual/>
        <w:tblW w:w="0" w:type="auto"/>
        <w:jc w:val="center"/>
        <w:tblBorders>
          <w:top w:val="single" w:sz="6" w:space="0" w:color="99D6CE"/>
          <w:left w:val="single" w:sz="6" w:space="0" w:color="99D6CE"/>
          <w:bottom w:val="single" w:sz="6" w:space="0" w:color="99D6CE"/>
          <w:right w:val="single" w:sz="6" w:space="0" w:color="99D6CE"/>
          <w:insideH w:val="single" w:sz="6" w:space="0" w:color="99D6CE"/>
          <w:insideV w:val="single" w:sz="6" w:space="0" w:color="99D6CE"/>
        </w:tblBorders>
        <w:tblLayout w:type="fixed"/>
        <w:tblLook w:val="04A0" w:firstRow="1" w:lastRow="0" w:firstColumn="1" w:lastColumn="0" w:noHBand="0" w:noVBand="1"/>
      </w:tblPr>
      <w:tblGrid>
        <w:gridCol w:w="1800"/>
        <w:gridCol w:w="3384"/>
        <w:gridCol w:w="2016"/>
        <w:gridCol w:w="2837"/>
      </w:tblGrid>
      <w:tr w:rsidR="003F5963" w:rsidRPr="00910589" w14:paraId="2915B5CC" w14:textId="77777777">
        <w:trPr>
          <w:cantSplit/>
          <w:jc w:val="center"/>
        </w:trPr>
        <w:tc>
          <w:tcPr>
            <w:tcW w:w="1800" w:type="dxa"/>
            <w:shd w:val="clear" w:color="auto" w:fill="CCFBF1"/>
            <w:tcMar>
              <w:top w:w="24" w:type="dxa"/>
              <w:left w:w="65" w:type="dxa"/>
              <w:bottom w:w="24" w:type="dxa"/>
              <w:right w:w="65" w:type="dxa"/>
            </w:tcMar>
            <w:vAlign w:val="center"/>
          </w:tcPr>
          <w:p w14:paraId="44F9A5A7" w14:textId="77777777" w:rsidR="003F5963" w:rsidRPr="00910589" w:rsidRDefault="00000000" w:rsidP="001832E8">
            <w:pPr>
              <w:keepNext/>
              <w:bidi/>
              <w:spacing w:after="0"/>
              <w:jc w:val="center"/>
              <w:rPr>
                <w:rFonts w:ascii="XM Vahid" w:hAnsi="XM Vahid" w:cs="XM Vahid" w:hint="cs"/>
              </w:rPr>
            </w:pPr>
            <w:r w:rsidRPr="00910589">
              <w:rPr>
                <w:rFonts w:ascii="XM Vahid" w:hAnsi="XM Vahid" w:cs="XM Vahid" w:hint="cs"/>
                <w:b/>
                <w:bCs/>
                <w:color w:val="115E59"/>
                <w:sz w:val="21"/>
                <w:szCs w:val="21"/>
                <w:rtl/>
                <w:lang w:bidi="ar-MA"/>
              </w:rPr>
              <w:t>المؤسسة التعليمية</w:t>
            </w:r>
          </w:p>
        </w:tc>
        <w:tc>
          <w:tcPr>
            <w:tcW w:w="3384" w:type="dxa"/>
            <w:tcMar>
              <w:top w:w="24" w:type="dxa"/>
              <w:left w:w="65" w:type="dxa"/>
              <w:bottom w:w="24" w:type="dxa"/>
              <w:right w:w="65" w:type="dxa"/>
            </w:tcMar>
            <w:vAlign w:val="center"/>
          </w:tcPr>
          <w:p w14:paraId="3854D867" w14:textId="40CC7F64" w:rsidR="003F5963" w:rsidRPr="00910589" w:rsidRDefault="00000000" w:rsidP="001832E8">
            <w:pPr>
              <w:keepNext/>
              <w:bidi/>
              <w:spacing w:after="0"/>
              <w:rPr>
                <w:rFonts w:ascii="XM Vahid" w:hAnsi="XM Vahid" w:cs="XM Vahid" w:hint="cs"/>
              </w:rPr>
            </w:pPr>
            <w:r w:rsidRPr="00910589">
              <w:rPr>
                <w:rFonts w:ascii="XM Vahid" w:hAnsi="XM Vahid" w:cs="XM Vahid" w:hint="cs"/>
                <w:sz w:val="21"/>
                <w:szCs w:val="21"/>
                <w:rtl/>
                <w:lang w:bidi="ar-MA"/>
              </w:rPr>
              <w:t xml:space="preserve">مدرسة </w:t>
            </w:r>
            <w:r w:rsidR="002B1736">
              <w:rPr>
                <w:rFonts w:ascii="XM Vahid" w:hAnsi="XM Vahid" w:cs="XM Vahid"/>
                <w:sz w:val="21"/>
                <w:szCs w:val="21"/>
                <w:lang w:bidi="ar-MA"/>
              </w:rPr>
              <w:t>.................</w:t>
            </w:r>
          </w:p>
        </w:tc>
        <w:tc>
          <w:tcPr>
            <w:tcW w:w="2016" w:type="dxa"/>
            <w:shd w:val="clear" w:color="auto" w:fill="CCFBF1"/>
            <w:tcMar>
              <w:top w:w="24" w:type="dxa"/>
              <w:left w:w="65" w:type="dxa"/>
              <w:bottom w:w="24" w:type="dxa"/>
              <w:right w:w="65" w:type="dxa"/>
            </w:tcMar>
            <w:vAlign w:val="center"/>
          </w:tcPr>
          <w:p w14:paraId="29FEAE01" w14:textId="77777777" w:rsidR="003F5963" w:rsidRPr="00910589" w:rsidRDefault="00000000" w:rsidP="001832E8">
            <w:pPr>
              <w:keepNext/>
              <w:bidi/>
              <w:spacing w:after="0"/>
              <w:jc w:val="center"/>
              <w:rPr>
                <w:rFonts w:ascii="XM Vahid" w:hAnsi="XM Vahid" w:cs="XM Vahid" w:hint="cs"/>
              </w:rPr>
            </w:pPr>
            <w:r w:rsidRPr="00910589">
              <w:rPr>
                <w:rFonts w:ascii="XM Vahid" w:hAnsi="XM Vahid" w:cs="XM Vahid" w:hint="cs"/>
                <w:b/>
                <w:bCs/>
                <w:color w:val="115E59"/>
                <w:sz w:val="21"/>
                <w:szCs w:val="21"/>
                <w:rtl/>
                <w:lang w:bidi="ar-MA"/>
              </w:rPr>
              <w:t>الأستاذ(ة) المشرف(ة)</w:t>
            </w:r>
          </w:p>
        </w:tc>
        <w:tc>
          <w:tcPr>
            <w:tcW w:w="2837" w:type="dxa"/>
            <w:tcMar>
              <w:top w:w="24" w:type="dxa"/>
              <w:left w:w="65" w:type="dxa"/>
              <w:bottom w:w="24" w:type="dxa"/>
              <w:right w:w="65" w:type="dxa"/>
            </w:tcMar>
            <w:vAlign w:val="center"/>
          </w:tcPr>
          <w:p w14:paraId="2A6613E3" w14:textId="600D2A26" w:rsidR="003F5963" w:rsidRPr="00910589" w:rsidRDefault="003F5963" w:rsidP="001832E8">
            <w:pPr>
              <w:keepNext/>
              <w:bidi/>
              <w:spacing w:after="0"/>
              <w:rPr>
                <w:rFonts w:ascii="XM Vahid" w:hAnsi="XM Vahid" w:cs="XM Vahid" w:hint="cs"/>
              </w:rPr>
            </w:pPr>
          </w:p>
        </w:tc>
      </w:tr>
      <w:tr w:rsidR="003F5963" w:rsidRPr="00910589" w14:paraId="41BCCC95" w14:textId="77777777">
        <w:trPr>
          <w:cantSplit/>
          <w:jc w:val="center"/>
        </w:trPr>
        <w:tc>
          <w:tcPr>
            <w:tcW w:w="1800" w:type="dxa"/>
            <w:shd w:val="clear" w:color="auto" w:fill="F0FDFA"/>
            <w:tcMar>
              <w:top w:w="24" w:type="dxa"/>
              <w:left w:w="65" w:type="dxa"/>
              <w:bottom w:w="24" w:type="dxa"/>
              <w:right w:w="65" w:type="dxa"/>
            </w:tcMar>
            <w:vAlign w:val="center"/>
          </w:tcPr>
          <w:p w14:paraId="40EC0DC7" w14:textId="77777777" w:rsidR="003F5963" w:rsidRPr="00910589" w:rsidRDefault="00000000" w:rsidP="001832E8">
            <w:pPr>
              <w:bidi/>
              <w:spacing w:after="0"/>
              <w:jc w:val="center"/>
              <w:rPr>
                <w:rFonts w:ascii="XM Vahid" w:hAnsi="XM Vahid" w:cs="XM Vahid" w:hint="cs"/>
              </w:rPr>
            </w:pPr>
            <w:r w:rsidRPr="00910589">
              <w:rPr>
                <w:rFonts w:ascii="XM Vahid" w:hAnsi="XM Vahid" w:cs="XM Vahid" w:hint="cs"/>
                <w:b/>
                <w:bCs/>
                <w:color w:val="115E59"/>
                <w:sz w:val="21"/>
                <w:szCs w:val="21"/>
                <w:rtl/>
                <w:lang w:bidi="ar-MA"/>
              </w:rPr>
              <w:t>الفئة المستهدفة</w:t>
            </w:r>
          </w:p>
        </w:tc>
        <w:tc>
          <w:tcPr>
            <w:tcW w:w="3384" w:type="dxa"/>
            <w:tcMar>
              <w:top w:w="24" w:type="dxa"/>
              <w:left w:w="65" w:type="dxa"/>
              <w:bottom w:w="24" w:type="dxa"/>
              <w:right w:w="65" w:type="dxa"/>
            </w:tcMar>
            <w:vAlign w:val="center"/>
          </w:tcPr>
          <w:p w14:paraId="3AD96DC0" w14:textId="68FE48FA" w:rsidR="003F5963" w:rsidRPr="00910589" w:rsidRDefault="00000000" w:rsidP="001832E8">
            <w:pPr>
              <w:bidi/>
              <w:spacing w:after="0"/>
              <w:rPr>
                <w:rFonts w:ascii="XM Vahid" w:hAnsi="XM Vahid" w:cs="XM Vahid" w:hint="cs"/>
              </w:rPr>
            </w:pPr>
            <w:r w:rsidRPr="00910589">
              <w:rPr>
                <w:rFonts w:ascii="XM Vahid" w:hAnsi="XM Vahid" w:cs="XM Vahid" w:hint="cs"/>
                <w:sz w:val="21"/>
                <w:szCs w:val="21"/>
                <w:rtl/>
                <w:lang w:bidi="ar-MA"/>
              </w:rPr>
              <w:t xml:space="preserve">المستوى </w:t>
            </w:r>
            <w:r w:rsidR="002B1736">
              <w:rPr>
                <w:rFonts w:ascii="XM Vahid" w:hAnsi="XM Vahid" w:cs="XM Vahid"/>
                <w:sz w:val="21"/>
                <w:szCs w:val="21"/>
                <w:lang w:bidi="ar-MA"/>
              </w:rPr>
              <w:t>..........</w:t>
            </w:r>
            <w:r w:rsidRPr="00910589">
              <w:rPr>
                <w:rFonts w:ascii="XM Vahid" w:hAnsi="XM Vahid" w:cs="XM Vahid" w:hint="cs"/>
                <w:sz w:val="21"/>
                <w:szCs w:val="21"/>
                <w:rtl/>
                <w:lang w:bidi="ar-MA"/>
              </w:rPr>
              <w:t xml:space="preserve"> ابتدائي — الفوج </w:t>
            </w:r>
            <w:r w:rsidR="002B1736">
              <w:rPr>
                <w:rFonts w:ascii="XM Vahid" w:hAnsi="XM Vahid" w:cs="XM Vahid"/>
                <w:sz w:val="21"/>
                <w:szCs w:val="21"/>
                <w:lang w:bidi="ar-MA"/>
              </w:rPr>
              <w:t>......</w:t>
            </w:r>
          </w:p>
        </w:tc>
        <w:tc>
          <w:tcPr>
            <w:tcW w:w="2016" w:type="dxa"/>
            <w:shd w:val="clear" w:color="auto" w:fill="F0FDFA"/>
            <w:tcMar>
              <w:top w:w="24" w:type="dxa"/>
              <w:left w:w="65" w:type="dxa"/>
              <w:bottom w:w="24" w:type="dxa"/>
              <w:right w:w="65" w:type="dxa"/>
            </w:tcMar>
            <w:vAlign w:val="center"/>
          </w:tcPr>
          <w:p w14:paraId="42542C27" w14:textId="77777777" w:rsidR="003F5963" w:rsidRPr="00910589" w:rsidRDefault="00000000" w:rsidP="001832E8">
            <w:pPr>
              <w:bidi/>
              <w:spacing w:after="0"/>
              <w:jc w:val="center"/>
              <w:rPr>
                <w:rFonts w:ascii="XM Vahid" w:hAnsi="XM Vahid" w:cs="XM Vahid" w:hint="cs"/>
              </w:rPr>
            </w:pPr>
            <w:r w:rsidRPr="00910589">
              <w:rPr>
                <w:rFonts w:ascii="XM Vahid" w:hAnsi="XM Vahid" w:cs="XM Vahid" w:hint="cs"/>
                <w:b/>
                <w:bCs/>
                <w:color w:val="115E59"/>
                <w:sz w:val="21"/>
                <w:szCs w:val="21"/>
                <w:rtl/>
                <w:lang w:bidi="ar-MA"/>
              </w:rPr>
              <w:t>تاريخ التمرير</w:t>
            </w:r>
          </w:p>
        </w:tc>
        <w:tc>
          <w:tcPr>
            <w:tcW w:w="2837" w:type="dxa"/>
            <w:tcMar>
              <w:top w:w="24" w:type="dxa"/>
              <w:left w:w="65" w:type="dxa"/>
              <w:bottom w:w="24" w:type="dxa"/>
              <w:right w:w="65" w:type="dxa"/>
            </w:tcMar>
            <w:vAlign w:val="center"/>
          </w:tcPr>
          <w:p w14:paraId="322E9FFF" w14:textId="77777777" w:rsidR="003F5963" w:rsidRPr="00910589" w:rsidRDefault="00000000" w:rsidP="001832E8">
            <w:pPr>
              <w:bidi/>
              <w:spacing w:after="0"/>
              <w:rPr>
                <w:rFonts w:ascii="XM Vahid" w:hAnsi="XM Vahid" w:cs="XM Vahid" w:hint="cs"/>
              </w:rPr>
            </w:pPr>
            <w:r w:rsidRPr="00910589">
              <w:rPr>
                <w:rFonts w:ascii="XM Vahid" w:hAnsi="XM Vahid" w:cs="XM Vahid" w:hint="cs"/>
                <w:sz w:val="21"/>
                <w:szCs w:val="21"/>
                <w:rtl/>
                <w:lang w:bidi="ar-MA"/>
              </w:rPr>
              <w:t>...... / ...... / 2026</w:t>
            </w:r>
          </w:p>
        </w:tc>
      </w:tr>
    </w:tbl>
    <w:p w14:paraId="03014CE5"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1. السياق العام والمرجعية التربوية</w:t>
      </w:r>
    </w:p>
    <w:p w14:paraId="63EF9BB8" w14:textId="77777777" w:rsidR="003F5963" w:rsidRPr="00910589" w:rsidRDefault="00000000" w:rsidP="001832E8">
      <w:pPr>
        <w:bidi/>
        <w:spacing w:after="24"/>
        <w:jc w:val="both"/>
        <w:rPr>
          <w:rFonts w:ascii="XM Vahid" w:hAnsi="XM Vahid" w:cs="XM Vahid" w:hint="cs"/>
        </w:rPr>
      </w:pPr>
      <w:r w:rsidRPr="00910589">
        <w:rPr>
          <w:rFonts w:ascii="XM Vahid" w:hAnsi="XM Vahid" w:cs="XM Vahid" w:hint="cs"/>
          <w:rtl/>
          <w:lang w:bidi="ar-MA"/>
        </w:rPr>
        <w:t>فـي سياق رصد نجاعة التقويمات التشخيصية المنجزة على صعيد المؤسسة، وعقب تمرير رائز الموضعة القبلي واستكمال برنامج التدخل العلاجي، جرى تنظيم عملية تمرير رائز الموضعة البعدي لفائدة متعلمات ومتعلمي المؤسسة؛ وذلك بهدف الوقوف الموضوعي على مدى تطور مكتسباتهم الدراسية وقياس الأثر الفعلي لحصص الدعم المكثف والمعالجة التربوية المنفذة خلال الفترة الفاصلة بين المحطتين التقويميتين.</w:t>
      </w:r>
    </w:p>
    <w:p w14:paraId="7A35DA54"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2. الفئة المستهدفة والمواد الدراسية المعنية</w:t>
      </w:r>
    </w:p>
    <w:p w14:paraId="7F05BC5A" w14:textId="1E3BF869" w:rsidR="003F5963" w:rsidRPr="00910589" w:rsidRDefault="00000000" w:rsidP="001832E8">
      <w:pPr>
        <w:bidi/>
        <w:spacing w:after="24"/>
        <w:jc w:val="both"/>
        <w:rPr>
          <w:rFonts w:ascii="XM Vahid" w:hAnsi="XM Vahid" w:cs="XM Vahid" w:hint="cs"/>
        </w:rPr>
      </w:pPr>
      <w:r w:rsidRPr="00910589">
        <w:rPr>
          <w:rFonts w:ascii="XM Vahid" w:hAnsi="XM Vahid" w:cs="XM Vahid" w:hint="cs"/>
          <w:rtl/>
          <w:lang w:bidi="ar-MA"/>
        </w:rPr>
        <w:t xml:space="preserve">شملت عملية التقويم البعدي الفئة ذاتها التي اجتازت الرائز التشخيصي القبلي، والمتمثلة في تلميذات وتلاميذ المستوى </w:t>
      </w:r>
      <w:r w:rsidR="002E4271">
        <w:rPr>
          <w:rFonts w:ascii="XM Vahid" w:hAnsi="XM Vahid" w:cs="XM Vahid"/>
          <w:lang w:bidi="ar-MA"/>
        </w:rPr>
        <w:t>.........</w:t>
      </w:r>
      <w:r w:rsidRPr="00910589">
        <w:rPr>
          <w:rFonts w:ascii="XM Vahid" w:hAnsi="XM Vahid" w:cs="XM Vahid" w:hint="cs"/>
          <w:rtl/>
          <w:lang w:bidi="ar-MA"/>
        </w:rPr>
        <w:t xml:space="preserve"> ابتدائي (الفوج </w:t>
      </w:r>
      <w:r w:rsidR="002E4271">
        <w:rPr>
          <w:rFonts w:ascii="XM Vahid" w:hAnsi="XM Vahid" w:cs="XM Vahid"/>
          <w:lang w:bidi="ar-MA"/>
        </w:rPr>
        <w:t>....</w:t>
      </w:r>
      <w:r w:rsidRPr="00910589">
        <w:rPr>
          <w:rFonts w:ascii="XM Vahid" w:hAnsi="XM Vahid" w:cs="XM Vahid" w:hint="cs"/>
          <w:rtl/>
          <w:lang w:bidi="ar-MA"/>
        </w:rPr>
        <w:t>)، مع انصباب التركيز التقويمي على المواد الدراسية الأساسية الثلاث: اللغة العربية، واللغة الفرنسية، والرياضيات.</w:t>
      </w:r>
    </w:p>
    <w:p w14:paraId="1A17C202"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3. المقاصد والأهداف البيداغوجية للرائز البعدي</w:t>
      </w:r>
    </w:p>
    <w:p w14:paraId="1C7A7D34"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رصد حجم التقدم المحقق في التحصيل الدراسي للمتعلمين مقارنةً بمستويات تموضعهم في الرائز القبلي.</w:t>
      </w:r>
    </w:p>
    <w:p w14:paraId="2221E964"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تقييم مدى نجاعة وفعالية التدخلات البيداغوجية المبرمجة خلال محطة الدعم المكثف.</w:t>
      </w:r>
    </w:p>
    <w:p w14:paraId="0A036F55"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تشخيص التعثرات والفجوات التعلمية المتبقية وبلورة صيغ عملية لتصفيتها.</w:t>
      </w:r>
    </w:p>
    <w:p w14:paraId="40D2C6BA"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ترشيد الممارسات الفصلية وتوجيه التخطيط التربوي نحو مزيد من الفعالية والأثر.</w:t>
      </w:r>
    </w:p>
    <w:p w14:paraId="711EA5E8"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4. الترتيبات التنظيمية ومجريات عملية التمرير واقتناص المعطيات</w:t>
      </w:r>
    </w:p>
    <w:p w14:paraId="3FCFBB67"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الإعداد النفسي والمعنوي للمتعلمين قبيل التمرير لتبديد التوتر وحفزهم على بذل أقصى مجهوداتهم.</w:t>
      </w:r>
    </w:p>
    <w:p w14:paraId="1F553DA7"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توزيع المتعلمين داخل الفضاءات والحجرات وفق تنظيم محكم يكفل الهدوء ويساعد على التركيز.</w:t>
      </w:r>
    </w:p>
    <w:p w14:paraId="242B0457"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تأطير عملية التمرير من لدن الأطر التربوية وفق ضوابط وتعليمات موحدة على مستوى المؤسسة.</w:t>
      </w:r>
    </w:p>
    <w:p w14:paraId="21523AD3"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rtl/>
          <w:lang w:bidi="ar-MA"/>
        </w:rPr>
        <w:t>المسك الفوري للنتائج المحصل عليها بمنظومة «مسار» عقب انتهاء التصحيح لضمان تتبع دقيق لنسب التحسن.</w:t>
      </w:r>
    </w:p>
    <w:p w14:paraId="6AA7737C"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5. المناخ التربوي العام أثناء الإنجاز</w:t>
      </w:r>
    </w:p>
    <w:p w14:paraId="35065D26" w14:textId="77777777" w:rsidR="003F5963" w:rsidRPr="00910589" w:rsidRDefault="00000000" w:rsidP="001832E8">
      <w:pPr>
        <w:bidi/>
        <w:spacing w:after="24"/>
        <w:jc w:val="both"/>
        <w:rPr>
          <w:rFonts w:ascii="XM Vahid" w:hAnsi="XM Vahid" w:cs="XM Vahid" w:hint="cs"/>
        </w:rPr>
      </w:pPr>
      <w:r w:rsidRPr="00910589">
        <w:rPr>
          <w:rFonts w:ascii="XM Vahid" w:hAnsi="XM Vahid" w:cs="XM Vahid" w:hint="cs"/>
          <w:rtl/>
          <w:lang w:bidi="ar-MA"/>
        </w:rPr>
        <w:t>مرت أجواء تمرير الرائز البعدي في ظروف تربوية مطبوعة بالجدية والانضباط والتركيز العالي من جانب المتعلمين؛ حيث بَرزت لديهم دافعية واضحة وإقبال إيجابي على الإنجاز، لا سيما بعد ألفتهم لطبيعة الوضعيات الاختبارية واستيعابهم لمنهجية الإجابة.</w:t>
      </w:r>
    </w:p>
    <w:p w14:paraId="5030535F"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6. قراءة تحليلية في النتائج العامة حسب المواد الدراسية</w:t>
      </w:r>
    </w:p>
    <w:p w14:paraId="68FB31CF" w14:textId="77777777" w:rsidR="003F5963" w:rsidRPr="00910589" w:rsidRDefault="00000000" w:rsidP="001832E8">
      <w:pPr>
        <w:bidi/>
        <w:spacing w:after="24"/>
        <w:jc w:val="both"/>
        <w:rPr>
          <w:rFonts w:ascii="XM Vahid" w:hAnsi="XM Vahid" w:cs="XM Vahid" w:hint="cs"/>
        </w:rPr>
      </w:pPr>
      <w:r w:rsidRPr="00910589">
        <w:rPr>
          <w:rFonts w:ascii="XM Vahid" w:hAnsi="XM Vahid" w:cs="XM Vahid" w:hint="cs"/>
          <w:rtl/>
          <w:lang w:bidi="ar-MA"/>
        </w:rPr>
        <w:t xml:space="preserve">أفرزت معطيات الرائز البعدي تطوراً إيجابياً ملموساً في مختلف المواد؛ إذ ارتقى عدد مهم من المتعلمين من لبنة «مبتدئ» نحو مستويات تحكم أعلى، مع استمرار بعض الحالات المحدودة التي تتطلب مواكبة فردية إضافية. وفي المقابل، سُجل </w:t>
      </w:r>
      <w:r w:rsidRPr="00910589">
        <w:rPr>
          <w:rFonts w:ascii="XM Vahid" w:hAnsi="XM Vahid" w:cs="XM Vahid" w:hint="cs"/>
          <w:rtl/>
          <w:lang w:bidi="ar-MA"/>
        </w:rPr>
        <w:lastRenderedPageBreak/>
        <w:t>تراجع طفيف لدى قلة من المتعلمين نحو مستوى أدنى، وهو ما قد يُعزى إلى تموضعهم الأولي في لبنة تفوق مستواهم الفعلي خلال الرائز القبلي:</w:t>
      </w:r>
    </w:p>
    <w:p w14:paraId="07B2CB49" w14:textId="7E579406"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مادة اللغة العربية: </w:t>
      </w:r>
      <w:r w:rsidRPr="00910589">
        <w:rPr>
          <w:rFonts w:ascii="XM Vahid" w:hAnsi="XM Vahid" w:cs="XM Vahid" w:hint="cs"/>
          <w:rtl/>
          <w:lang w:bidi="ar-MA"/>
        </w:rPr>
        <w:t xml:space="preserve">تحقق تقدم لافت وملموس في كفايتي </w:t>
      </w:r>
      <w:r w:rsidR="00324EDD" w:rsidRPr="00910589">
        <w:rPr>
          <w:rFonts w:ascii="XM Vahid" w:hAnsi="XM Vahid" w:cs="XM Vahid" w:hint="cs"/>
          <w:lang w:bidi="ar-MA"/>
        </w:rPr>
        <w:t>..................................................</w:t>
      </w:r>
      <w:r w:rsidRPr="00910589">
        <w:rPr>
          <w:rFonts w:ascii="XM Vahid" w:hAnsi="XM Vahid" w:cs="XM Vahid" w:hint="cs"/>
          <w:rtl/>
          <w:lang w:bidi="ar-MA"/>
        </w:rPr>
        <w:t>.</w:t>
      </w:r>
    </w:p>
    <w:p w14:paraId="712D7760"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مادة الرياضيات: </w:t>
      </w:r>
      <w:r w:rsidRPr="00910589">
        <w:rPr>
          <w:rFonts w:ascii="XM Vahid" w:hAnsi="XM Vahid" w:cs="XM Vahid" w:hint="cs"/>
          <w:rtl/>
          <w:lang w:bidi="ar-MA"/>
        </w:rPr>
        <w:t>برز تحسن واضح في تملك آليات العمليات الحسابية الأساسية، مع بقاء بعض الصعوبات الجزئية القابلة للمعالجة.</w:t>
      </w:r>
    </w:p>
    <w:p w14:paraId="78497F21" w14:textId="77777777" w:rsidR="003F5963" w:rsidRPr="00910589" w:rsidRDefault="00000000" w:rsidP="001832E8">
      <w:pPr>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مادة اللغة الفرنسية: </w:t>
      </w:r>
      <w:r w:rsidRPr="00910589">
        <w:rPr>
          <w:rFonts w:ascii="XM Vahid" w:hAnsi="XM Vahid" w:cs="XM Vahid" w:hint="cs"/>
          <w:rtl/>
          <w:lang w:bidi="ar-MA"/>
        </w:rPr>
        <w:t>جاءت وتيرة التحسن أقل نسبياً مقارنةً بالعربية والرياضيات نظراً لخصوصية المادة وطبيعة الرائز، غير أن المؤشرات العامة تظل إيجابية وباعثة على الاطمئنان مقارنةً بوضعية الانطلاق.</w:t>
      </w:r>
    </w:p>
    <w:p w14:paraId="369F0C80" w14:textId="77777777" w:rsidR="003F5963" w:rsidRPr="00910589" w:rsidRDefault="00000000" w:rsidP="001832E8">
      <w:pPr>
        <w:keepNext/>
        <w:pBdr>
          <w:bottom w:val="single" w:sz="10" w:space="2" w:color="0D9488"/>
        </w:pBdr>
        <w:bidi/>
        <w:spacing w:before="56" w:after="20"/>
        <w:rPr>
          <w:rFonts w:ascii="XM Vahid" w:hAnsi="XM Vahid" w:cs="XM Vahid" w:hint="cs"/>
        </w:rPr>
      </w:pPr>
      <w:r w:rsidRPr="00910589">
        <w:rPr>
          <w:rFonts w:ascii="XM Vahid" w:hAnsi="XM Vahid" w:cs="XM Vahid" w:hint="cs"/>
          <w:b/>
          <w:bCs/>
          <w:color w:val="115E59"/>
          <w:sz w:val="24"/>
          <w:szCs w:val="24"/>
          <w:rtl/>
          <w:lang w:bidi="ar-MA"/>
        </w:rPr>
        <w:t>7. خلاصة تركيبية وتوصيات عملية للمرحلة المقبلة</w:t>
      </w:r>
    </w:p>
    <w:p w14:paraId="0EAF598D" w14:textId="77777777" w:rsidR="003F5963" w:rsidRPr="00910589" w:rsidRDefault="00000000" w:rsidP="001832E8">
      <w:pPr>
        <w:keepNext/>
        <w:bidi/>
        <w:spacing w:after="24"/>
        <w:jc w:val="both"/>
        <w:rPr>
          <w:rFonts w:ascii="XM Vahid" w:hAnsi="XM Vahid" w:cs="XM Vahid" w:hint="cs"/>
        </w:rPr>
      </w:pPr>
      <w:r w:rsidRPr="00910589">
        <w:rPr>
          <w:rFonts w:ascii="XM Vahid" w:hAnsi="XM Vahid" w:cs="XM Vahid" w:hint="cs"/>
          <w:rtl/>
          <w:lang w:bidi="ar-MA"/>
        </w:rPr>
        <w:t>تؤكد مخرجات رائز الموضعة البعدي أن المجهودات المتواصلة التي بذلتها الأطر التربوية قد أثمرت حصيلة إيجابية وتحسناً ملموساً في أداء المتعلمين، ولا سيما في مادتي اللغة العربية والرياضيات، مع تسجيل مؤشرات مشجعة في اللغة الفرنسية. وتأسيساً على ذلك، يُوصى بما يأتي:</w:t>
      </w:r>
    </w:p>
    <w:p w14:paraId="780B41E6" w14:textId="77777777" w:rsidR="003F5963" w:rsidRPr="00910589" w:rsidRDefault="00000000" w:rsidP="001832E8">
      <w:pPr>
        <w:keepNext/>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1. </w:t>
      </w:r>
      <w:r w:rsidRPr="00910589">
        <w:rPr>
          <w:rFonts w:ascii="XM Vahid" w:hAnsi="XM Vahid" w:cs="XM Vahid" w:hint="cs"/>
          <w:rtl/>
          <w:lang w:bidi="ar-MA"/>
        </w:rPr>
        <w:t>مواصلة إرساء وتفعيل حصص الدعم المؤسساتي المنتظم استجابةً للحاجات الفردية المرصودة.</w:t>
      </w:r>
    </w:p>
    <w:p w14:paraId="62EBFFED" w14:textId="77777777" w:rsidR="003F5963" w:rsidRPr="00910589" w:rsidRDefault="00000000" w:rsidP="001832E8">
      <w:pPr>
        <w:keepNext/>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2. </w:t>
      </w:r>
      <w:r w:rsidRPr="00910589">
        <w:rPr>
          <w:rFonts w:ascii="XM Vahid" w:hAnsi="XM Vahid" w:cs="XM Vahid" w:hint="cs"/>
          <w:rtl/>
          <w:lang w:bidi="ar-MA"/>
        </w:rPr>
        <w:t>إفراد مواكبة بيداغوجية خاصة وتتبع فردي دقيق للمتعلمين الذين استقروا في لبنة «مبتدئ».</w:t>
      </w:r>
    </w:p>
    <w:p w14:paraId="12C60C2E" w14:textId="77777777" w:rsidR="003F5963" w:rsidRPr="00910589" w:rsidRDefault="00000000" w:rsidP="001832E8">
      <w:pPr>
        <w:keepNext/>
        <w:bidi/>
        <w:spacing w:after="12"/>
        <w:ind w:left="140"/>
        <w:rPr>
          <w:rFonts w:ascii="XM Vahid" w:hAnsi="XM Vahid" w:cs="XM Vahid" w:hint="cs"/>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3. </w:t>
      </w:r>
      <w:r w:rsidRPr="00910589">
        <w:rPr>
          <w:rFonts w:ascii="XM Vahid" w:hAnsi="XM Vahid" w:cs="XM Vahid" w:hint="cs"/>
          <w:rtl/>
          <w:lang w:bidi="ar-MA"/>
        </w:rPr>
        <w:t>تنويع صيغ وأدوات التقويم التكويني المستمر لقياس الأثر الفعلي والمستدام لأنشطة الدعم.</w:t>
      </w:r>
    </w:p>
    <w:p w14:paraId="52CDF576" w14:textId="77777777" w:rsidR="003F5963" w:rsidRDefault="00000000" w:rsidP="001832E8">
      <w:pPr>
        <w:keepNext/>
        <w:bidi/>
        <w:spacing w:after="80"/>
        <w:ind w:left="140"/>
        <w:rPr>
          <w:rFonts w:ascii="XM Vahid" w:hAnsi="XM Vahid" w:cs="XM Vahid"/>
          <w:lang w:bidi="ar-MA"/>
        </w:rPr>
      </w:pPr>
      <w:r w:rsidRPr="00910589">
        <w:rPr>
          <w:rFonts w:ascii="XM Vahid" w:hAnsi="XM Vahid" w:cs="XM Vahid" w:hint="cs"/>
          <w:b/>
          <w:bCs/>
          <w:color w:val="0D9488"/>
          <w:rtl/>
          <w:lang w:bidi="ar-MA"/>
        </w:rPr>
        <w:t xml:space="preserve">• </w:t>
      </w:r>
      <w:r w:rsidRPr="00910589">
        <w:rPr>
          <w:rFonts w:ascii="XM Vahid" w:hAnsi="XM Vahid" w:cs="XM Vahid" w:hint="cs"/>
          <w:b/>
          <w:bCs/>
          <w:color w:val="115E59"/>
          <w:rtl/>
          <w:lang w:bidi="ar-MA"/>
        </w:rPr>
        <w:t xml:space="preserve">4. </w:t>
      </w:r>
      <w:r w:rsidRPr="00910589">
        <w:rPr>
          <w:rFonts w:ascii="XM Vahid" w:hAnsi="XM Vahid" w:cs="XM Vahid" w:hint="cs"/>
          <w:rtl/>
          <w:lang w:bidi="ar-MA"/>
        </w:rPr>
        <w:t>استثمار مخرجات هذا الرائز في تجويد الممارسات الصفية والارتقاء بجودة التعلمات الأساس.</w:t>
      </w:r>
    </w:p>
    <w:p w14:paraId="2D4A7EC5" w14:textId="77777777" w:rsidR="000678CA" w:rsidRDefault="000678CA" w:rsidP="001832E8">
      <w:pPr>
        <w:keepNext/>
        <w:bidi/>
        <w:spacing w:after="80"/>
        <w:ind w:left="140"/>
        <w:rPr>
          <w:rFonts w:ascii="XM Vahid" w:hAnsi="XM Vahid" w:cs="XM Vahid"/>
          <w:lang w:bidi="ar-MA"/>
        </w:rPr>
      </w:pPr>
    </w:p>
    <w:p w14:paraId="0A908B32" w14:textId="77777777" w:rsidR="00452E31" w:rsidRDefault="00452E31" w:rsidP="00452E31">
      <w:pPr>
        <w:keepNext/>
        <w:bidi/>
        <w:spacing w:after="80"/>
        <w:ind w:left="140"/>
        <w:rPr>
          <w:rFonts w:ascii="XM Vahid" w:hAnsi="XM Vahid" w:cs="XM Vahid"/>
          <w:lang w:bidi="ar-MA"/>
        </w:rPr>
      </w:pPr>
    </w:p>
    <w:p w14:paraId="2A80D6DC" w14:textId="77777777" w:rsidR="00452E31" w:rsidRDefault="00452E31" w:rsidP="00452E31">
      <w:pPr>
        <w:keepNext/>
        <w:bidi/>
        <w:spacing w:after="80"/>
        <w:ind w:left="140"/>
        <w:rPr>
          <w:rFonts w:ascii="XM Vahid" w:hAnsi="XM Vahid" w:cs="XM Vahid"/>
          <w:lang w:bidi="ar-MA"/>
        </w:rPr>
      </w:pPr>
    </w:p>
    <w:p w14:paraId="6D826E73" w14:textId="77777777" w:rsidR="00452E31" w:rsidRDefault="00452E31" w:rsidP="00452E31">
      <w:pPr>
        <w:keepNext/>
        <w:bidi/>
        <w:spacing w:after="80"/>
        <w:ind w:left="140"/>
        <w:rPr>
          <w:rFonts w:ascii="XM Vahid" w:hAnsi="XM Vahid" w:cs="XM Vahid"/>
          <w:lang w:bidi="ar-MA"/>
        </w:rPr>
      </w:pPr>
    </w:p>
    <w:p w14:paraId="4AE757FF" w14:textId="77777777" w:rsidR="00452E31" w:rsidRPr="00910589" w:rsidRDefault="00452E31" w:rsidP="00452E31">
      <w:pPr>
        <w:keepNext/>
        <w:bidi/>
        <w:spacing w:after="80"/>
        <w:ind w:left="140"/>
        <w:rPr>
          <w:rFonts w:ascii="XM Vahid" w:hAnsi="XM Vahid" w:cs="XM Vahid"/>
          <w:lang w:bidi="ar-MA"/>
        </w:rPr>
      </w:pPr>
    </w:p>
    <w:p w14:paraId="25B25A48" w14:textId="77777777" w:rsidR="00324EDD" w:rsidRPr="00910589" w:rsidRDefault="00324EDD" w:rsidP="001832E8">
      <w:pPr>
        <w:keepNext/>
        <w:bidi/>
        <w:spacing w:after="80"/>
        <w:rPr>
          <w:rFonts w:ascii="XM Vahid" w:hAnsi="XM Vahid" w:cs="XM Vahid" w:hint="cs"/>
        </w:rPr>
      </w:pPr>
    </w:p>
    <w:tbl>
      <w:tblPr>
        <w:bidiVisual/>
        <w:tblW w:w="0" w:type="auto"/>
        <w:jc w:val="center"/>
        <w:tblBorders>
          <w:top w:val="single" w:sz="6" w:space="0" w:color="99D6CE"/>
          <w:left w:val="single" w:sz="6" w:space="0" w:color="99D6CE"/>
          <w:bottom w:val="single" w:sz="6" w:space="0" w:color="99D6CE"/>
          <w:right w:val="single" w:sz="6" w:space="0" w:color="99D6CE"/>
          <w:insideH w:val="single" w:sz="6" w:space="0" w:color="99D6CE"/>
          <w:insideV w:val="single" w:sz="6" w:space="0" w:color="99D6CE"/>
        </w:tblBorders>
        <w:tblLook w:val="04A0" w:firstRow="1" w:lastRow="0" w:firstColumn="1" w:lastColumn="0" w:noHBand="0" w:noVBand="1"/>
      </w:tblPr>
      <w:tblGrid>
        <w:gridCol w:w="5018"/>
        <w:gridCol w:w="5018"/>
      </w:tblGrid>
      <w:tr w:rsidR="003F5963" w:rsidRPr="00910589" w14:paraId="1699D3FD" w14:textId="77777777">
        <w:trPr>
          <w:cantSplit/>
          <w:jc w:val="center"/>
        </w:trPr>
        <w:tc>
          <w:tcPr>
            <w:tcW w:w="5018" w:type="dxa"/>
            <w:shd w:val="clear" w:color="auto" w:fill="F0FDFA"/>
            <w:tcMar>
              <w:top w:w="24" w:type="dxa"/>
              <w:left w:w="65" w:type="dxa"/>
              <w:bottom w:w="55" w:type="dxa"/>
              <w:right w:w="65" w:type="dxa"/>
            </w:tcMar>
          </w:tcPr>
          <w:p w14:paraId="424E84E9" w14:textId="77777777" w:rsidR="003F5963" w:rsidRPr="00910589" w:rsidRDefault="00000000" w:rsidP="001832E8">
            <w:pPr>
              <w:bidi/>
              <w:spacing w:after="0"/>
              <w:jc w:val="center"/>
              <w:rPr>
                <w:rFonts w:ascii="XM Vahid" w:hAnsi="XM Vahid" w:cs="XM Vahid" w:hint="cs"/>
              </w:rPr>
            </w:pPr>
            <w:r w:rsidRPr="00910589">
              <w:rPr>
                <w:rFonts w:ascii="XM Vahid" w:hAnsi="XM Vahid" w:cs="XM Vahid" w:hint="cs"/>
                <w:b/>
                <w:bCs/>
                <w:color w:val="115E59"/>
                <w:sz w:val="21"/>
                <w:szCs w:val="21"/>
                <w:rtl/>
                <w:lang w:bidi="ar-MA"/>
              </w:rPr>
              <w:t>توقيع الأستاذ(ة) المشرف(ة):</w:t>
            </w:r>
          </w:p>
        </w:tc>
        <w:tc>
          <w:tcPr>
            <w:tcW w:w="5018" w:type="dxa"/>
            <w:shd w:val="clear" w:color="auto" w:fill="F0FDFA"/>
            <w:tcMar>
              <w:top w:w="24" w:type="dxa"/>
              <w:left w:w="65" w:type="dxa"/>
              <w:bottom w:w="55" w:type="dxa"/>
              <w:right w:w="65" w:type="dxa"/>
            </w:tcMar>
          </w:tcPr>
          <w:p w14:paraId="594DBEB4" w14:textId="77777777" w:rsidR="003F5963" w:rsidRPr="00910589" w:rsidRDefault="00000000" w:rsidP="001832E8">
            <w:pPr>
              <w:bidi/>
              <w:spacing w:after="0"/>
              <w:jc w:val="center"/>
              <w:rPr>
                <w:rFonts w:ascii="XM Vahid" w:hAnsi="XM Vahid" w:cs="XM Vahid" w:hint="cs"/>
              </w:rPr>
            </w:pPr>
            <w:r w:rsidRPr="00910589">
              <w:rPr>
                <w:rFonts w:ascii="XM Vahid" w:hAnsi="XM Vahid" w:cs="XM Vahid" w:hint="cs"/>
                <w:b/>
                <w:bCs/>
                <w:color w:val="115E59"/>
                <w:sz w:val="21"/>
                <w:szCs w:val="21"/>
                <w:rtl/>
                <w:lang w:bidi="ar-MA"/>
              </w:rPr>
              <w:t>خاتم وتوقيع إدارة المؤسسة:</w:t>
            </w:r>
          </w:p>
        </w:tc>
      </w:tr>
    </w:tbl>
    <w:p w14:paraId="26664729" w14:textId="77777777" w:rsidR="009641BE" w:rsidRPr="00910589" w:rsidRDefault="009641BE" w:rsidP="001832E8">
      <w:pPr>
        <w:jc w:val="center"/>
        <w:rPr>
          <w:rFonts w:ascii="XM Vahid" w:hAnsi="XM Vahid" w:cs="XM Vahid" w:hint="cs"/>
        </w:rPr>
      </w:pPr>
    </w:p>
    <w:sectPr w:rsidR="009641BE" w:rsidRPr="00910589" w:rsidSect="00034616">
      <w:footerReference w:type="default" r:id="rId9"/>
      <w:pgSz w:w="11909" w:h="16834"/>
      <w:pgMar w:top="504" w:right="936" w:bottom="50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08F1A2" w14:textId="77777777" w:rsidR="009641BE" w:rsidRDefault="009641BE">
      <w:pPr>
        <w:spacing w:after="0" w:line="240" w:lineRule="auto"/>
        <w:rPr>
          <w:rFonts w:hint="eastAsia"/>
        </w:rPr>
      </w:pPr>
      <w:r>
        <w:separator/>
      </w:r>
    </w:p>
  </w:endnote>
  <w:endnote w:type="continuationSeparator" w:id="0">
    <w:p w14:paraId="60B84398" w14:textId="77777777" w:rsidR="009641BE" w:rsidRDefault="009641B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62392" w14:textId="08D345A6" w:rsidR="003F5963" w:rsidRDefault="003F5963">
    <w:pPr>
      <w:pStyle w:val="Footer"/>
      <w:bidi/>
      <w:spacing w:line="250" w:lineRule="exact"/>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8292BF" w14:textId="77777777" w:rsidR="009641BE" w:rsidRDefault="009641BE">
      <w:pPr>
        <w:spacing w:after="0" w:line="240" w:lineRule="auto"/>
        <w:rPr>
          <w:rFonts w:hint="eastAsia"/>
        </w:rPr>
      </w:pPr>
      <w:r>
        <w:separator/>
      </w:r>
    </w:p>
  </w:footnote>
  <w:footnote w:type="continuationSeparator" w:id="0">
    <w:p w14:paraId="4DA18BC6" w14:textId="77777777" w:rsidR="009641BE" w:rsidRDefault="009641B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3627715">
    <w:abstractNumId w:val="8"/>
  </w:num>
  <w:num w:numId="2" w16cid:durableId="1145004718">
    <w:abstractNumId w:val="6"/>
  </w:num>
  <w:num w:numId="3" w16cid:durableId="164639009">
    <w:abstractNumId w:val="5"/>
  </w:num>
  <w:num w:numId="4" w16cid:durableId="1947157831">
    <w:abstractNumId w:val="4"/>
  </w:num>
  <w:num w:numId="5" w16cid:durableId="510224240">
    <w:abstractNumId w:val="7"/>
  </w:num>
  <w:num w:numId="6" w16cid:durableId="760180954">
    <w:abstractNumId w:val="3"/>
  </w:num>
  <w:num w:numId="7" w16cid:durableId="544146006">
    <w:abstractNumId w:val="2"/>
  </w:num>
  <w:num w:numId="8" w16cid:durableId="1655602897">
    <w:abstractNumId w:val="1"/>
  </w:num>
  <w:num w:numId="9" w16cid:durableId="6709127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8CA"/>
    <w:rsid w:val="0015074B"/>
    <w:rsid w:val="001832E8"/>
    <w:rsid w:val="0029639D"/>
    <w:rsid w:val="002B1736"/>
    <w:rsid w:val="002E4271"/>
    <w:rsid w:val="00324EDD"/>
    <w:rsid w:val="00326F90"/>
    <w:rsid w:val="003F5963"/>
    <w:rsid w:val="00452E31"/>
    <w:rsid w:val="006F344C"/>
    <w:rsid w:val="008046E3"/>
    <w:rsid w:val="00910589"/>
    <w:rsid w:val="009641BE"/>
    <w:rsid w:val="00AA1D8D"/>
    <w:rsid w:val="00B1223C"/>
    <w:rsid w:val="00B47730"/>
    <w:rsid w:val="00B5674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D5D096"/>
  <w14:defaultImageDpi w14:val="300"/>
  <w15:docId w15:val="{42257002-E747-AD47-8CB4-9E2EBD10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hAnsi="Noto Naskh Arabic"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15</cp:revision>
  <dcterms:created xsi:type="dcterms:W3CDTF">2013-12-23T23:15:00Z</dcterms:created>
  <dcterms:modified xsi:type="dcterms:W3CDTF">2026-10-20T00:43:00Z</dcterms:modified>
  <cp:category/>
</cp:coreProperties>
</file>